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4111"/>
        <w:gridCol w:w="851"/>
        <w:gridCol w:w="4536"/>
      </w:tblGrid>
      <w:tr w:rsidR="006A3146" w:rsidRPr="004000CE" w:rsidTr="006A3146">
        <w:trPr>
          <w:trHeight w:hRule="exact" w:val="227"/>
        </w:trPr>
        <w:tc>
          <w:tcPr>
            <w:tcW w:w="9498" w:type="dxa"/>
            <w:gridSpan w:val="3"/>
            <w:vAlign w:val="center"/>
          </w:tcPr>
          <w:p w:rsidR="006A3146" w:rsidRPr="004000CE" w:rsidRDefault="006A3146" w:rsidP="006A3146">
            <w:pPr>
              <w:jc w:val="center"/>
              <w:rPr>
                <w:sz w:val="24"/>
              </w:rPr>
            </w:pPr>
          </w:p>
        </w:tc>
      </w:tr>
      <w:tr w:rsidR="006A3146" w:rsidRPr="009A2524" w:rsidTr="006A3146">
        <w:trPr>
          <w:trHeight w:hRule="exact" w:val="2327"/>
        </w:trPr>
        <w:tc>
          <w:tcPr>
            <w:tcW w:w="9498" w:type="dxa"/>
            <w:gridSpan w:val="3"/>
          </w:tcPr>
          <w:p w:rsidR="006A3146" w:rsidRPr="009A2524" w:rsidRDefault="006A3146" w:rsidP="006A3146">
            <w:pPr>
              <w:pStyle w:val="a3"/>
              <w:rPr>
                <w:b w:val="0"/>
                <w:sz w:val="24"/>
                <w:szCs w:val="24"/>
              </w:rPr>
            </w:pPr>
            <w:r w:rsidRPr="009A2524">
              <w:rPr>
                <w:b w:val="0"/>
                <w:sz w:val="24"/>
                <w:szCs w:val="24"/>
              </w:rPr>
              <w:t>АДМ</w:t>
            </w:r>
            <w:r>
              <w:rPr>
                <w:b w:val="0"/>
                <w:sz w:val="24"/>
                <w:szCs w:val="24"/>
              </w:rPr>
              <w:t>ИНИСТРАЦИЯ ГОРОДА БЛАГОВЕЩЕНСКА</w:t>
            </w:r>
          </w:p>
          <w:p w:rsidR="006A3146" w:rsidRPr="009A2524" w:rsidRDefault="006A3146" w:rsidP="006A314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АМУРСКОЙ ОБЛАСТИ</w:t>
            </w:r>
          </w:p>
          <w:p w:rsidR="006A3146" w:rsidRPr="0099560A" w:rsidRDefault="006A3146" w:rsidP="006A3146">
            <w:pPr>
              <w:pStyle w:val="3"/>
              <w:rPr>
                <w:sz w:val="28"/>
                <w:szCs w:val="28"/>
              </w:rPr>
            </w:pPr>
            <w:r w:rsidRPr="0099560A">
              <w:rPr>
                <w:sz w:val="28"/>
                <w:szCs w:val="28"/>
              </w:rPr>
              <w:t xml:space="preserve">КОМИТЕТ ПО УПРАВЛЕНИЮ ИМУЩЕСТВОМ </w:t>
            </w:r>
          </w:p>
          <w:p w:rsidR="006A3146" w:rsidRDefault="006A3146" w:rsidP="006A3146">
            <w:pPr>
              <w:pStyle w:val="6"/>
              <w:rPr>
                <w:b/>
                <w:szCs w:val="28"/>
              </w:rPr>
            </w:pPr>
            <w:r w:rsidRPr="0099560A">
              <w:rPr>
                <w:b/>
                <w:szCs w:val="28"/>
              </w:rPr>
              <w:t xml:space="preserve">МУНИЦИПАЛЬНОГО ОБРАЗОВАНИЯ </w:t>
            </w:r>
          </w:p>
          <w:p w:rsidR="006A3146" w:rsidRPr="0099560A" w:rsidRDefault="006A3146" w:rsidP="006A3146">
            <w:pPr>
              <w:pStyle w:val="6"/>
              <w:rPr>
                <w:b/>
                <w:szCs w:val="28"/>
              </w:rPr>
            </w:pPr>
            <w:r w:rsidRPr="0099560A">
              <w:rPr>
                <w:b/>
                <w:szCs w:val="28"/>
              </w:rPr>
              <w:t>ГОРОДА БЛАГОВЕЩЕНСКА</w:t>
            </w:r>
          </w:p>
          <w:p w:rsidR="006A3146" w:rsidRPr="0099560A" w:rsidRDefault="006A3146" w:rsidP="006A3146">
            <w:pPr>
              <w:jc w:val="center"/>
              <w:rPr>
                <w:b/>
                <w:sz w:val="28"/>
                <w:szCs w:val="28"/>
              </w:rPr>
            </w:pPr>
          </w:p>
          <w:p w:rsidR="006A3146" w:rsidRPr="009A2524" w:rsidRDefault="006A3146" w:rsidP="006A3146">
            <w:pPr>
              <w:jc w:val="center"/>
              <w:rPr>
                <w:b/>
                <w:sz w:val="28"/>
                <w:szCs w:val="28"/>
              </w:rPr>
            </w:pPr>
            <w:r w:rsidRPr="009A2524"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6A3146" w:rsidRPr="009A2524" w:rsidTr="006A3146">
        <w:trPr>
          <w:trHeight w:hRule="exact" w:val="567"/>
        </w:trPr>
        <w:tc>
          <w:tcPr>
            <w:tcW w:w="4962" w:type="dxa"/>
            <w:gridSpan w:val="2"/>
            <w:vAlign w:val="bottom"/>
          </w:tcPr>
          <w:p w:rsidR="006A3146" w:rsidRPr="009A2524" w:rsidRDefault="006A3146" w:rsidP="006A3146">
            <w:pPr>
              <w:rPr>
                <w:sz w:val="28"/>
              </w:rPr>
            </w:pPr>
            <w:r w:rsidRPr="009A2524">
              <w:rPr>
                <w:sz w:val="28"/>
              </w:rPr>
              <w:t>__________</w:t>
            </w:r>
            <w:r>
              <w:rPr>
                <w:sz w:val="28"/>
              </w:rPr>
              <w:t>___</w:t>
            </w:r>
          </w:p>
        </w:tc>
        <w:tc>
          <w:tcPr>
            <w:tcW w:w="4536" w:type="dxa"/>
            <w:vAlign w:val="bottom"/>
          </w:tcPr>
          <w:p w:rsidR="006A3146" w:rsidRPr="009A2524" w:rsidRDefault="006A3146" w:rsidP="006A3146">
            <w:pPr>
              <w:jc w:val="right"/>
              <w:rPr>
                <w:sz w:val="28"/>
              </w:rPr>
            </w:pPr>
            <w:r w:rsidRPr="009A2524">
              <w:rPr>
                <w:sz w:val="28"/>
              </w:rPr>
              <w:t>№ __________</w:t>
            </w:r>
          </w:p>
        </w:tc>
      </w:tr>
      <w:tr w:rsidR="006A3146" w:rsidRPr="009A2524" w:rsidTr="006A3146">
        <w:trPr>
          <w:trHeight w:hRule="exact" w:val="340"/>
        </w:trPr>
        <w:tc>
          <w:tcPr>
            <w:tcW w:w="9498" w:type="dxa"/>
            <w:gridSpan w:val="3"/>
          </w:tcPr>
          <w:p w:rsidR="006A3146" w:rsidRPr="009A2524" w:rsidRDefault="006A3146" w:rsidP="006A314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г. Б</w:t>
            </w:r>
            <w:r w:rsidRPr="009A2524">
              <w:rPr>
                <w:b/>
                <w:sz w:val="24"/>
              </w:rPr>
              <w:t>лаговещенск</w:t>
            </w:r>
          </w:p>
        </w:tc>
      </w:tr>
      <w:tr w:rsidR="006A3146" w:rsidRPr="009A2524" w:rsidTr="006A3146">
        <w:trPr>
          <w:trHeight w:hRule="exact" w:val="1963"/>
        </w:trPr>
        <w:tc>
          <w:tcPr>
            <w:tcW w:w="4111" w:type="dxa"/>
          </w:tcPr>
          <w:p w:rsidR="006A3146" w:rsidRPr="00200365" w:rsidRDefault="006A3146" w:rsidP="006A3146">
            <w:pPr>
              <w:jc w:val="both"/>
              <w:rPr>
                <w:sz w:val="26"/>
                <w:szCs w:val="26"/>
              </w:rPr>
            </w:pPr>
            <w:r w:rsidRPr="00200365">
              <w:rPr>
                <w:sz w:val="26"/>
                <w:szCs w:val="26"/>
              </w:rPr>
              <w:t>О проведении аукциона</w:t>
            </w:r>
          </w:p>
          <w:p w:rsidR="006A3146" w:rsidRPr="00200365" w:rsidRDefault="006A3146" w:rsidP="006A3146">
            <w:pPr>
              <w:jc w:val="both"/>
              <w:rPr>
                <w:sz w:val="26"/>
                <w:szCs w:val="26"/>
              </w:rPr>
            </w:pPr>
            <w:r w:rsidRPr="00200365">
              <w:rPr>
                <w:sz w:val="26"/>
                <w:szCs w:val="26"/>
              </w:rPr>
              <w:t>на право заключения</w:t>
            </w:r>
          </w:p>
          <w:p w:rsidR="006A3146" w:rsidRPr="00200365" w:rsidRDefault="006A3146" w:rsidP="006A3146">
            <w:pPr>
              <w:jc w:val="both"/>
              <w:rPr>
                <w:sz w:val="26"/>
                <w:szCs w:val="26"/>
              </w:rPr>
            </w:pPr>
            <w:r w:rsidRPr="00200365">
              <w:rPr>
                <w:sz w:val="26"/>
                <w:szCs w:val="26"/>
              </w:rPr>
              <w:t>договора аренды недвижимого</w:t>
            </w:r>
          </w:p>
          <w:p w:rsidR="006A3146" w:rsidRPr="00200365" w:rsidRDefault="006A3146" w:rsidP="006A3146">
            <w:pPr>
              <w:jc w:val="both"/>
              <w:rPr>
                <w:sz w:val="26"/>
                <w:szCs w:val="26"/>
              </w:rPr>
            </w:pPr>
            <w:r w:rsidRPr="00200365">
              <w:rPr>
                <w:sz w:val="26"/>
                <w:szCs w:val="26"/>
              </w:rPr>
              <w:t>муниципального имущества</w:t>
            </w:r>
          </w:p>
          <w:p w:rsidR="006A3146" w:rsidRPr="009A2524" w:rsidRDefault="006A3146" w:rsidP="006A3146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6A3146" w:rsidRPr="009A2524" w:rsidRDefault="006A3146" w:rsidP="006A3146">
            <w:pPr>
              <w:rPr>
                <w:b/>
                <w:sz w:val="24"/>
              </w:rPr>
            </w:pPr>
          </w:p>
        </w:tc>
        <w:tc>
          <w:tcPr>
            <w:tcW w:w="4536" w:type="dxa"/>
          </w:tcPr>
          <w:p w:rsidR="006A3146" w:rsidRPr="009A2524" w:rsidRDefault="006A3146" w:rsidP="006A3146">
            <w:pPr>
              <w:jc w:val="center"/>
              <w:rPr>
                <w:b/>
                <w:sz w:val="24"/>
              </w:rPr>
            </w:pPr>
          </w:p>
        </w:tc>
      </w:tr>
    </w:tbl>
    <w:p w:rsidR="00343367" w:rsidRPr="007355C0" w:rsidRDefault="00343367" w:rsidP="00343367">
      <w:pPr>
        <w:ind w:firstLine="708"/>
        <w:jc w:val="both"/>
        <w:rPr>
          <w:sz w:val="26"/>
          <w:szCs w:val="26"/>
        </w:rPr>
      </w:pPr>
      <w:bookmarkStart w:id="0" w:name="_GoBack"/>
      <w:r w:rsidRPr="007355C0">
        <w:rPr>
          <w:sz w:val="26"/>
          <w:szCs w:val="26"/>
        </w:rPr>
        <w:t>На основании</w:t>
      </w:r>
      <w:r w:rsidRPr="007355C0">
        <w:rPr>
          <w:b/>
          <w:sz w:val="26"/>
          <w:szCs w:val="26"/>
        </w:rPr>
        <w:t xml:space="preserve"> </w:t>
      </w:r>
      <w:r w:rsidRPr="007355C0">
        <w:rPr>
          <w:sz w:val="26"/>
          <w:szCs w:val="26"/>
        </w:rPr>
        <w:t>постановлени</w:t>
      </w:r>
      <w:r w:rsidR="007D4B84" w:rsidRPr="007355C0">
        <w:rPr>
          <w:sz w:val="26"/>
          <w:szCs w:val="26"/>
        </w:rPr>
        <w:t>й</w:t>
      </w:r>
      <w:r w:rsidRPr="007355C0">
        <w:rPr>
          <w:sz w:val="26"/>
          <w:szCs w:val="26"/>
        </w:rPr>
        <w:t xml:space="preserve"> администрации города Благовещенска от </w:t>
      </w:r>
      <w:r w:rsidR="007D4B84" w:rsidRPr="007355C0">
        <w:rPr>
          <w:sz w:val="26"/>
          <w:szCs w:val="26"/>
        </w:rPr>
        <w:t>30</w:t>
      </w:r>
      <w:r w:rsidR="00847836" w:rsidRPr="007355C0">
        <w:rPr>
          <w:sz w:val="26"/>
          <w:szCs w:val="26"/>
        </w:rPr>
        <w:t>.</w:t>
      </w:r>
      <w:r w:rsidR="007D4B84" w:rsidRPr="007355C0">
        <w:rPr>
          <w:sz w:val="26"/>
          <w:szCs w:val="26"/>
        </w:rPr>
        <w:t>04</w:t>
      </w:r>
      <w:r w:rsidRPr="007355C0">
        <w:rPr>
          <w:sz w:val="26"/>
          <w:szCs w:val="26"/>
        </w:rPr>
        <w:t>.20</w:t>
      </w:r>
      <w:r w:rsidR="007D4B84" w:rsidRPr="007355C0">
        <w:rPr>
          <w:sz w:val="26"/>
          <w:szCs w:val="26"/>
        </w:rPr>
        <w:t>21</w:t>
      </w:r>
      <w:r w:rsidRPr="007355C0">
        <w:rPr>
          <w:sz w:val="26"/>
          <w:szCs w:val="26"/>
        </w:rPr>
        <w:t xml:space="preserve"> № </w:t>
      </w:r>
      <w:r w:rsidR="007D4B84" w:rsidRPr="007355C0">
        <w:rPr>
          <w:sz w:val="26"/>
          <w:szCs w:val="26"/>
        </w:rPr>
        <w:t>1541</w:t>
      </w:r>
      <w:r w:rsidR="007355C0" w:rsidRPr="007355C0">
        <w:rPr>
          <w:sz w:val="26"/>
          <w:szCs w:val="26"/>
        </w:rPr>
        <w:t xml:space="preserve">, от </w:t>
      </w:r>
      <w:proofErr w:type="gramStart"/>
      <w:r w:rsidR="007355C0" w:rsidRPr="007355C0">
        <w:rPr>
          <w:sz w:val="26"/>
          <w:szCs w:val="26"/>
        </w:rPr>
        <w:t>19.05.2021  №</w:t>
      </w:r>
      <w:proofErr w:type="gramEnd"/>
      <w:r w:rsidR="007355C0" w:rsidRPr="007355C0">
        <w:rPr>
          <w:sz w:val="26"/>
          <w:szCs w:val="26"/>
        </w:rPr>
        <w:t xml:space="preserve"> 1737</w:t>
      </w:r>
      <w:r w:rsidR="00847836" w:rsidRPr="007355C0">
        <w:rPr>
          <w:sz w:val="26"/>
          <w:szCs w:val="26"/>
        </w:rPr>
        <w:t xml:space="preserve"> </w:t>
      </w:r>
      <w:r w:rsidRPr="007355C0">
        <w:rPr>
          <w:sz w:val="26"/>
          <w:szCs w:val="26"/>
        </w:rPr>
        <w:t xml:space="preserve">«О передаче в аренду </w:t>
      </w:r>
      <w:r w:rsidR="00D2608E" w:rsidRPr="007355C0">
        <w:rPr>
          <w:sz w:val="26"/>
          <w:szCs w:val="26"/>
        </w:rPr>
        <w:t>объектов системы электроснабжения</w:t>
      </w:r>
      <w:r w:rsidRPr="007355C0">
        <w:rPr>
          <w:sz w:val="26"/>
          <w:szCs w:val="26"/>
        </w:rPr>
        <w:t xml:space="preserve">» </w:t>
      </w:r>
    </w:p>
    <w:bookmarkEnd w:id="0"/>
    <w:p w:rsidR="00FD3552" w:rsidRPr="00200365" w:rsidRDefault="00FD3552" w:rsidP="00FD3552">
      <w:pPr>
        <w:ind w:firstLine="708"/>
        <w:jc w:val="both"/>
        <w:rPr>
          <w:sz w:val="26"/>
          <w:szCs w:val="26"/>
        </w:rPr>
      </w:pPr>
    </w:p>
    <w:p w:rsidR="00FD3552" w:rsidRPr="00200365" w:rsidRDefault="00FD3552" w:rsidP="00BD4F0F">
      <w:pPr>
        <w:ind w:firstLine="540"/>
        <w:jc w:val="both"/>
        <w:rPr>
          <w:sz w:val="26"/>
          <w:szCs w:val="26"/>
        </w:rPr>
      </w:pPr>
      <w:r w:rsidRPr="00200365">
        <w:rPr>
          <w:sz w:val="26"/>
          <w:szCs w:val="26"/>
        </w:rPr>
        <w:t>1. Назначить:</w:t>
      </w:r>
    </w:p>
    <w:p w:rsidR="00FD3552" w:rsidRPr="00200365" w:rsidRDefault="00C136E4" w:rsidP="00C136E4">
      <w:pPr>
        <w:tabs>
          <w:tab w:val="left" w:pos="1134"/>
        </w:tabs>
        <w:ind w:firstLine="540"/>
        <w:jc w:val="both"/>
        <w:rPr>
          <w:sz w:val="26"/>
          <w:szCs w:val="26"/>
        </w:rPr>
      </w:pPr>
      <w:r w:rsidRPr="00200365">
        <w:rPr>
          <w:sz w:val="26"/>
          <w:szCs w:val="26"/>
        </w:rPr>
        <w:t>1.1.</w:t>
      </w:r>
      <w:r w:rsidRPr="00200365">
        <w:rPr>
          <w:sz w:val="26"/>
          <w:szCs w:val="26"/>
        </w:rPr>
        <w:tab/>
      </w:r>
      <w:r w:rsidR="005C5828" w:rsidRPr="00200365">
        <w:rPr>
          <w:sz w:val="26"/>
          <w:szCs w:val="26"/>
        </w:rPr>
        <w:t>Д</w:t>
      </w:r>
      <w:r w:rsidR="00FD3552" w:rsidRPr="00200365">
        <w:rPr>
          <w:sz w:val="26"/>
          <w:szCs w:val="26"/>
        </w:rPr>
        <w:t xml:space="preserve">ату и время проведения аукциона (подведения итогов аукциона) </w:t>
      </w:r>
      <w:r w:rsidR="007D4B84" w:rsidRPr="009C05CC">
        <w:rPr>
          <w:b/>
          <w:bCs/>
          <w:sz w:val="26"/>
          <w:szCs w:val="26"/>
        </w:rPr>
        <w:t>15</w:t>
      </w:r>
      <w:r w:rsidR="00C1702E" w:rsidRPr="009C05CC">
        <w:rPr>
          <w:b/>
          <w:bCs/>
          <w:sz w:val="26"/>
          <w:szCs w:val="26"/>
        </w:rPr>
        <w:t>.</w:t>
      </w:r>
      <w:r w:rsidR="007D4B84" w:rsidRPr="009C05CC">
        <w:rPr>
          <w:b/>
          <w:bCs/>
          <w:sz w:val="26"/>
          <w:szCs w:val="26"/>
        </w:rPr>
        <w:t>07</w:t>
      </w:r>
      <w:r w:rsidR="008741FD" w:rsidRPr="009C05CC">
        <w:rPr>
          <w:b/>
          <w:bCs/>
          <w:sz w:val="26"/>
          <w:szCs w:val="26"/>
        </w:rPr>
        <w:t>.</w:t>
      </w:r>
      <w:r w:rsidR="00B8770E" w:rsidRPr="009C05CC">
        <w:rPr>
          <w:b/>
          <w:bCs/>
          <w:sz w:val="26"/>
          <w:szCs w:val="26"/>
        </w:rPr>
        <w:t>20</w:t>
      </w:r>
      <w:r w:rsidR="007D4B84" w:rsidRPr="009C05CC">
        <w:rPr>
          <w:b/>
          <w:bCs/>
          <w:sz w:val="26"/>
          <w:szCs w:val="26"/>
        </w:rPr>
        <w:t>21</w:t>
      </w:r>
      <w:r w:rsidR="00FD3552" w:rsidRPr="00200365">
        <w:rPr>
          <w:sz w:val="26"/>
          <w:szCs w:val="26"/>
        </w:rPr>
        <w:t xml:space="preserve"> г.</w:t>
      </w:r>
      <w:r w:rsidRPr="00200365">
        <w:rPr>
          <w:sz w:val="26"/>
          <w:szCs w:val="26"/>
        </w:rPr>
        <w:t xml:space="preserve"> в </w:t>
      </w:r>
      <w:r w:rsidR="00FD3552" w:rsidRPr="00200365">
        <w:rPr>
          <w:sz w:val="26"/>
          <w:szCs w:val="26"/>
        </w:rPr>
        <w:t>1</w:t>
      </w:r>
      <w:r w:rsidR="007B630F" w:rsidRPr="00200365">
        <w:rPr>
          <w:sz w:val="26"/>
          <w:szCs w:val="26"/>
        </w:rPr>
        <w:t>0</w:t>
      </w:r>
      <w:r w:rsidR="00FD3552" w:rsidRPr="00200365">
        <w:rPr>
          <w:sz w:val="26"/>
          <w:szCs w:val="26"/>
        </w:rPr>
        <w:t xml:space="preserve">-00 часов по адресу: Комитет по управлению имуществом муниципального образования города Благовещенска, г. Благовещенск, ул. Б. Хмельницкого, 8/2, </w:t>
      </w:r>
      <w:proofErr w:type="spellStart"/>
      <w:r w:rsidR="00FD3552" w:rsidRPr="00200365">
        <w:rPr>
          <w:sz w:val="26"/>
          <w:szCs w:val="26"/>
        </w:rPr>
        <w:t>каб</w:t>
      </w:r>
      <w:proofErr w:type="spellEnd"/>
      <w:r w:rsidR="00FD3552" w:rsidRPr="00200365">
        <w:rPr>
          <w:sz w:val="26"/>
          <w:szCs w:val="26"/>
        </w:rPr>
        <w:t>. 4.</w:t>
      </w:r>
    </w:p>
    <w:p w:rsidR="00FD3552" w:rsidRPr="00200365" w:rsidRDefault="00C136E4" w:rsidP="00C136E4">
      <w:pPr>
        <w:tabs>
          <w:tab w:val="left" w:pos="1134"/>
        </w:tabs>
        <w:ind w:firstLine="540"/>
        <w:jc w:val="both"/>
        <w:rPr>
          <w:sz w:val="26"/>
          <w:szCs w:val="26"/>
        </w:rPr>
      </w:pPr>
      <w:r w:rsidRPr="00200365">
        <w:rPr>
          <w:sz w:val="26"/>
          <w:szCs w:val="26"/>
        </w:rPr>
        <w:t>1.2.</w:t>
      </w:r>
      <w:r w:rsidRPr="00200365">
        <w:rPr>
          <w:sz w:val="26"/>
          <w:szCs w:val="26"/>
        </w:rPr>
        <w:tab/>
      </w:r>
      <w:r w:rsidR="005C5828" w:rsidRPr="00200365">
        <w:rPr>
          <w:sz w:val="26"/>
          <w:szCs w:val="26"/>
        </w:rPr>
        <w:t>З</w:t>
      </w:r>
      <w:r w:rsidR="00FD3552" w:rsidRPr="00200365">
        <w:rPr>
          <w:sz w:val="26"/>
          <w:szCs w:val="26"/>
        </w:rPr>
        <w:t>аседание по определению участников аукциона на</w:t>
      </w:r>
      <w:r w:rsidR="00971FC3" w:rsidRPr="00200365">
        <w:rPr>
          <w:sz w:val="26"/>
          <w:szCs w:val="26"/>
        </w:rPr>
        <w:t xml:space="preserve"> </w:t>
      </w:r>
      <w:r w:rsidR="007D4B84" w:rsidRPr="009C05CC">
        <w:rPr>
          <w:b/>
          <w:bCs/>
          <w:sz w:val="26"/>
          <w:szCs w:val="26"/>
        </w:rPr>
        <w:t>14</w:t>
      </w:r>
      <w:r w:rsidR="00050BE1" w:rsidRPr="009C05CC">
        <w:rPr>
          <w:b/>
          <w:bCs/>
          <w:sz w:val="26"/>
          <w:szCs w:val="26"/>
        </w:rPr>
        <w:t>.</w:t>
      </w:r>
      <w:r w:rsidR="007D4B84" w:rsidRPr="009C05CC">
        <w:rPr>
          <w:b/>
          <w:bCs/>
          <w:sz w:val="26"/>
          <w:szCs w:val="26"/>
        </w:rPr>
        <w:t>07</w:t>
      </w:r>
      <w:r w:rsidR="007B630F" w:rsidRPr="009C05CC">
        <w:rPr>
          <w:b/>
          <w:bCs/>
          <w:sz w:val="26"/>
          <w:szCs w:val="26"/>
        </w:rPr>
        <w:t>.20</w:t>
      </w:r>
      <w:r w:rsidR="007D4B84" w:rsidRPr="009C05CC">
        <w:rPr>
          <w:b/>
          <w:bCs/>
          <w:sz w:val="26"/>
          <w:szCs w:val="26"/>
        </w:rPr>
        <w:t>21</w:t>
      </w:r>
      <w:r w:rsidR="00FD3552" w:rsidRPr="00AA29D9">
        <w:rPr>
          <w:sz w:val="26"/>
          <w:szCs w:val="26"/>
        </w:rPr>
        <w:t xml:space="preserve"> г</w:t>
      </w:r>
      <w:r w:rsidR="00FD3552" w:rsidRPr="00200365">
        <w:rPr>
          <w:sz w:val="26"/>
          <w:szCs w:val="26"/>
        </w:rPr>
        <w:t xml:space="preserve">. в </w:t>
      </w:r>
      <w:r w:rsidR="007B630F" w:rsidRPr="00200365">
        <w:rPr>
          <w:sz w:val="26"/>
          <w:szCs w:val="26"/>
        </w:rPr>
        <w:t>10</w:t>
      </w:r>
      <w:r w:rsidR="00FD3552" w:rsidRPr="00200365">
        <w:rPr>
          <w:sz w:val="26"/>
          <w:szCs w:val="26"/>
        </w:rPr>
        <w:t>-00 часов по адресу:</w:t>
      </w:r>
      <w:r w:rsidRPr="00200365">
        <w:rPr>
          <w:sz w:val="26"/>
          <w:szCs w:val="26"/>
        </w:rPr>
        <w:t xml:space="preserve"> </w:t>
      </w:r>
      <w:r w:rsidR="00FD3552" w:rsidRPr="00200365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Благовещенска, г. Благовещенск, ул. Б. Хмельницкого, 8/2, </w:t>
      </w:r>
      <w:proofErr w:type="spellStart"/>
      <w:r w:rsidR="00FD3552" w:rsidRPr="00200365">
        <w:rPr>
          <w:sz w:val="26"/>
          <w:szCs w:val="26"/>
        </w:rPr>
        <w:t>каб</w:t>
      </w:r>
      <w:proofErr w:type="spellEnd"/>
      <w:r w:rsidR="00FD3552" w:rsidRPr="00200365">
        <w:rPr>
          <w:sz w:val="26"/>
          <w:szCs w:val="26"/>
        </w:rPr>
        <w:t>. 4.</w:t>
      </w:r>
    </w:p>
    <w:p w:rsidR="00FD3552" w:rsidRPr="00200365" w:rsidRDefault="00FD3552" w:rsidP="00C136E4">
      <w:pPr>
        <w:tabs>
          <w:tab w:val="left" w:pos="1134"/>
        </w:tabs>
        <w:ind w:firstLine="540"/>
        <w:jc w:val="both"/>
        <w:rPr>
          <w:sz w:val="26"/>
          <w:szCs w:val="26"/>
        </w:rPr>
      </w:pPr>
      <w:r w:rsidRPr="00200365">
        <w:rPr>
          <w:sz w:val="26"/>
          <w:szCs w:val="26"/>
        </w:rPr>
        <w:t>2.</w:t>
      </w:r>
      <w:r w:rsidR="00C136E4" w:rsidRPr="00200365">
        <w:rPr>
          <w:sz w:val="26"/>
          <w:szCs w:val="26"/>
        </w:rPr>
        <w:tab/>
      </w:r>
      <w:r w:rsidRPr="00200365">
        <w:rPr>
          <w:sz w:val="26"/>
          <w:szCs w:val="26"/>
        </w:rPr>
        <w:t>Определить:</w:t>
      </w:r>
    </w:p>
    <w:p w:rsidR="00A62A79" w:rsidRPr="00200365" w:rsidRDefault="00FD3552" w:rsidP="00C136E4">
      <w:pPr>
        <w:tabs>
          <w:tab w:val="left" w:pos="1134"/>
        </w:tabs>
        <w:ind w:firstLine="540"/>
        <w:jc w:val="both"/>
        <w:rPr>
          <w:sz w:val="26"/>
          <w:szCs w:val="26"/>
        </w:rPr>
      </w:pPr>
      <w:r w:rsidRPr="00200365">
        <w:rPr>
          <w:sz w:val="26"/>
          <w:szCs w:val="26"/>
        </w:rPr>
        <w:t>2.1.</w:t>
      </w:r>
      <w:r w:rsidR="00C136E4" w:rsidRPr="00200365">
        <w:rPr>
          <w:sz w:val="26"/>
          <w:szCs w:val="26"/>
        </w:rPr>
        <w:tab/>
      </w:r>
      <w:r w:rsidR="005C5828" w:rsidRPr="00200365">
        <w:rPr>
          <w:sz w:val="26"/>
          <w:szCs w:val="26"/>
        </w:rPr>
        <w:t>П</w:t>
      </w:r>
      <w:r w:rsidRPr="00200365">
        <w:rPr>
          <w:sz w:val="26"/>
          <w:szCs w:val="26"/>
        </w:rPr>
        <w:t>редмет аукциона, начальную цену, цену задатка, шаг аукциона:</w:t>
      </w:r>
    </w:p>
    <w:p w:rsidR="00A62A79" w:rsidRDefault="00A62A79" w:rsidP="00BD4F0F">
      <w:pPr>
        <w:ind w:firstLine="540"/>
        <w:jc w:val="both"/>
        <w:rPr>
          <w:sz w:val="24"/>
          <w:szCs w:val="24"/>
        </w:rPr>
      </w:pPr>
    </w:p>
    <w:tbl>
      <w:tblPr>
        <w:tblW w:w="9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5287"/>
        <w:gridCol w:w="1593"/>
        <w:gridCol w:w="992"/>
        <w:gridCol w:w="1134"/>
      </w:tblGrid>
      <w:tr w:rsidR="00AA29D9" w:rsidTr="00AA29D9">
        <w:trPr>
          <w:trHeight w:val="5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D9" w:rsidRDefault="00AA2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AA29D9" w:rsidRDefault="00AA2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лота</w:t>
            </w:r>
          </w:p>
          <w:p w:rsidR="00AA29D9" w:rsidRDefault="00AA29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D9" w:rsidRDefault="00AA2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D9" w:rsidRDefault="00AA2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Начальная цена – сумма  арендной платы в месяц, без НДС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D9" w:rsidRDefault="00AA2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</w:t>
            </w:r>
          </w:p>
          <w:p w:rsidR="00AA29D9" w:rsidRDefault="00AA2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задатка 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D9" w:rsidRDefault="00AA2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Шаг аукциона  (руб.)</w:t>
            </w:r>
          </w:p>
        </w:tc>
      </w:tr>
      <w:tr w:rsidR="00AA29D9" w:rsidTr="003550CC">
        <w:trPr>
          <w:trHeight w:val="5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D9" w:rsidRDefault="00AA2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D9" w:rsidRPr="003550CC" w:rsidRDefault="00AA29D9">
            <w:pPr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Объекты электросетевого хозяйства:</w:t>
            </w:r>
          </w:p>
          <w:p w:rsidR="00AA29D9" w:rsidRPr="003550CC" w:rsidRDefault="00AA29D9">
            <w:pPr>
              <w:jc w:val="both"/>
              <w:rPr>
                <w:sz w:val="22"/>
                <w:szCs w:val="22"/>
              </w:rPr>
            </w:pPr>
          </w:p>
          <w:p w:rsidR="00AA29D9" w:rsidRPr="003550CC" w:rsidRDefault="003550CC" w:rsidP="00AA29D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Трансформаторная подстанция, расположенная по адресу: г. Благовещенск, северо-западный район, площадью 75,5 </w:t>
            </w:r>
            <w:proofErr w:type="gramStart"/>
            <w:r w:rsidRPr="003550CC">
              <w:rPr>
                <w:sz w:val="22"/>
                <w:szCs w:val="22"/>
              </w:rPr>
              <w:t>кв.м</w:t>
            </w:r>
            <w:proofErr w:type="gramEnd"/>
            <w:r w:rsidRPr="003550CC">
              <w:rPr>
                <w:sz w:val="22"/>
                <w:szCs w:val="22"/>
              </w:rPr>
              <w:t>, 2012 года завершения строительства, с кадастровым номером 28:01:030003:1158</w:t>
            </w:r>
            <w:r w:rsidR="00AA29D9" w:rsidRPr="003550CC">
              <w:rPr>
                <w:sz w:val="22"/>
                <w:szCs w:val="22"/>
              </w:rPr>
              <w:t xml:space="preserve">, </w:t>
            </w:r>
          </w:p>
          <w:p w:rsidR="00466559" w:rsidRDefault="00AA29D9">
            <w:pPr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 xml:space="preserve">балансовая стоимость – </w:t>
            </w:r>
            <w:r w:rsidR="003550CC" w:rsidRPr="003550CC">
              <w:rPr>
                <w:sz w:val="22"/>
                <w:szCs w:val="22"/>
              </w:rPr>
              <w:t>3 468 825,19</w:t>
            </w:r>
            <w:r w:rsidR="003550CC"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>рублей,</w:t>
            </w:r>
          </w:p>
          <w:p w:rsidR="00AA29D9" w:rsidRPr="003550CC" w:rsidRDefault="00AA29D9">
            <w:pPr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 xml:space="preserve">остаточная стоимость - </w:t>
            </w:r>
            <w:r w:rsidR="003550CC" w:rsidRPr="003550CC">
              <w:rPr>
                <w:sz w:val="22"/>
                <w:szCs w:val="22"/>
              </w:rPr>
              <w:t>3 468 825,19</w:t>
            </w:r>
            <w:r w:rsidR="003550CC"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>рублей;</w:t>
            </w:r>
          </w:p>
          <w:p w:rsidR="003550CC" w:rsidRDefault="003550CC" w:rsidP="003550CC">
            <w:pPr>
              <w:pStyle w:val="aa"/>
              <w:numPr>
                <w:ilvl w:val="0"/>
                <w:numId w:val="3"/>
              </w:numPr>
              <w:ind w:left="0" w:firstLine="72"/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Наружные сети электроснабжения, расположенные по адресу: г. Благовещенск, Игнатьевское шоссе, д. 16/5, протяженностью 160 м, 2012 года завершения строительства, с кадастровым номером 28:01:030003:1169</w:t>
            </w:r>
            <w:r>
              <w:rPr>
                <w:sz w:val="22"/>
                <w:szCs w:val="22"/>
              </w:rPr>
              <w:t>,</w:t>
            </w:r>
          </w:p>
          <w:p w:rsidR="003550CC" w:rsidRDefault="003550CC" w:rsidP="003550CC">
            <w:pPr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lastRenderedPageBreak/>
              <w:t>балансовая стоимость – 60 612,77</w:t>
            </w:r>
            <w:r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 xml:space="preserve">рублей, </w:t>
            </w:r>
          </w:p>
          <w:p w:rsidR="003550CC" w:rsidRPr="003550CC" w:rsidRDefault="003550CC" w:rsidP="003550CC">
            <w:pPr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остаточная стоимость - 60 612,77</w:t>
            </w:r>
            <w:r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>рублей;</w:t>
            </w:r>
          </w:p>
          <w:p w:rsidR="003550CC" w:rsidRDefault="003550CC" w:rsidP="003550CC">
            <w:pPr>
              <w:pStyle w:val="aa"/>
              <w:numPr>
                <w:ilvl w:val="0"/>
                <w:numId w:val="3"/>
              </w:numPr>
              <w:ind w:left="0" w:firstLine="72"/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Наружные сети электроснабжения, расположенные по адресу: г. Благовещенск, Игнатьевское шоссе, д. 16/3, протяженностью 55 м, 2012 года завершения строительства, с кадастровым номером 28:01:030003:1155;</w:t>
            </w:r>
          </w:p>
          <w:p w:rsidR="003550CC" w:rsidRDefault="003550CC" w:rsidP="003550CC">
            <w:pPr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балансовая стоимость – 20 555,82</w:t>
            </w:r>
            <w:r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 xml:space="preserve">рублей, </w:t>
            </w:r>
          </w:p>
          <w:p w:rsidR="003550CC" w:rsidRPr="003550CC" w:rsidRDefault="003550CC" w:rsidP="003550CC">
            <w:pPr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остаточная стоимость - 20 555,82</w:t>
            </w:r>
            <w:r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>рублей;</w:t>
            </w:r>
          </w:p>
          <w:p w:rsidR="003550CC" w:rsidRDefault="003550CC" w:rsidP="003550CC">
            <w:pPr>
              <w:pStyle w:val="aa"/>
              <w:numPr>
                <w:ilvl w:val="0"/>
                <w:numId w:val="3"/>
              </w:numPr>
              <w:ind w:left="0" w:firstLine="72"/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Кабельн</w:t>
            </w:r>
            <w:r>
              <w:rPr>
                <w:sz w:val="22"/>
                <w:szCs w:val="22"/>
              </w:rPr>
              <w:t>ая</w:t>
            </w:r>
            <w:r w:rsidRPr="003550CC">
              <w:rPr>
                <w:sz w:val="22"/>
                <w:szCs w:val="22"/>
              </w:rPr>
              <w:t xml:space="preserve"> лини</w:t>
            </w:r>
            <w:r>
              <w:rPr>
                <w:sz w:val="22"/>
                <w:szCs w:val="22"/>
              </w:rPr>
              <w:t>я</w:t>
            </w:r>
            <w:r w:rsidRPr="003550CC">
              <w:rPr>
                <w:sz w:val="22"/>
                <w:szCs w:val="22"/>
              </w:rPr>
              <w:t xml:space="preserve"> электроснабжения, расположенн</w:t>
            </w:r>
            <w:r>
              <w:rPr>
                <w:sz w:val="22"/>
                <w:szCs w:val="22"/>
              </w:rPr>
              <w:t>ая</w:t>
            </w:r>
            <w:r w:rsidRPr="003550CC">
              <w:rPr>
                <w:sz w:val="22"/>
                <w:szCs w:val="22"/>
              </w:rPr>
              <w:t xml:space="preserve"> по адресу: г. Благовещенск, Игнатьевское шоссе, д. 16/2, протяженностью 380 м, 2012 года завершения строительства, с кадастровым номером 28:01:030003:935;</w:t>
            </w:r>
          </w:p>
          <w:p w:rsidR="003550CC" w:rsidRPr="003550CC" w:rsidRDefault="003550CC" w:rsidP="003550CC">
            <w:pPr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балансовая стоимость – 145 539,66</w:t>
            </w:r>
            <w:r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>рублей, остаточная стоимость - 145 539,66</w:t>
            </w:r>
            <w:r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>рублей;</w:t>
            </w:r>
          </w:p>
          <w:p w:rsidR="003550CC" w:rsidRDefault="003550CC" w:rsidP="003550CC">
            <w:pPr>
              <w:pStyle w:val="aa"/>
              <w:numPr>
                <w:ilvl w:val="0"/>
                <w:numId w:val="3"/>
              </w:numPr>
              <w:ind w:left="0" w:firstLine="72"/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Кабельн</w:t>
            </w:r>
            <w:r>
              <w:rPr>
                <w:sz w:val="22"/>
                <w:szCs w:val="22"/>
              </w:rPr>
              <w:t>ая</w:t>
            </w:r>
            <w:r w:rsidRPr="003550CC">
              <w:rPr>
                <w:sz w:val="22"/>
                <w:szCs w:val="22"/>
              </w:rPr>
              <w:t xml:space="preserve"> лини</w:t>
            </w:r>
            <w:r>
              <w:rPr>
                <w:sz w:val="22"/>
                <w:szCs w:val="22"/>
              </w:rPr>
              <w:t>я</w:t>
            </w:r>
            <w:r w:rsidRPr="003550CC">
              <w:rPr>
                <w:sz w:val="22"/>
                <w:szCs w:val="22"/>
              </w:rPr>
              <w:t xml:space="preserve"> электроснабжения, расположенн</w:t>
            </w:r>
            <w:r>
              <w:rPr>
                <w:sz w:val="22"/>
                <w:szCs w:val="22"/>
              </w:rPr>
              <w:t>ая</w:t>
            </w:r>
            <w:r w:rsidRPr="003550CC">
              <w:rPr>
                <w:sz w:val="22"/>
                <w:szCs w:val="22"/>
              </w:rPr>
              <w:t xml:space="preserve"> по адресу: г. Благовещенск, Игнатьевское шоссе, д. 16/2, протяженностью 2 800 м, 2012 года завершения строительства, с кадастровым номером 28:01:030003:936</w:t>
            </w:r>
            <w:r>
              <w:rPr>
                <w:sz w:val="22"/>
                <w:szCs w:val="22"/>
              </w:rPr>
              <w:t>,</w:t>
            </w:r>
          </w:p>
          <w:p w:rsidR="00466559" w:rsidRDefault="003550CC" w:rsidP="003550CC">
            <w:pPr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балансовая стоимость – 1 057 828,69</w:t>
            </w:r>
            <w:r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>рублей,</w:t>
            </w:r>
          </w:p>
          <w:p w:rsidR="00AA29D9" w:rsidRPr="003550CC" w:rsidRDefault="003550CC" w:rsidP="003550CC">
            <w:pPr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>остаточная стоимость - 1 057 828,69</w:t>
            </w:r>
            <w:r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>рублей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D9" w:rsidRDefault="0037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="00A05C6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621,</w:t>
            </w:r>
            <w:r w:rsidR="00A05C61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D9" w:rsidRDefault="0037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05C6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A05C61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D9" w:rsidRDefault="0037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</w:t>
            </w:r>
            <w:r w:rsidR="00A05C61">
              <w:rPr>
                <w:sz w:val="22"/>
                <w:szCs w:val="22"/>
              </w:rPr>
              <w:t>,05</w:t>
            </w:r>
          </w:p>
        </w:tc>
      </w:tr>
      <w:tr w:rsidR="003550CC" w:rsidTr="003550CC">
        <w:trPr>
          <w:trHeight w:val="5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CC" w:rsidRDefault="00355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59" w:rsidRDefault="003550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3550CC">
              <w:rPr>
                <w:sz w:val="22"/>
                <w:szCs w:val="22"/>
              </w:rPr>
              <w:t>рансформаторн</w:t>
            </w:r>
            <w:r>
              <w:rPr>
                <w:sz w:val="22"/>
                <w:szCs w:val="22"/>
              </w:rPr>
              <w:t>ая</w:t>
            </w:r>
            <w:r w:rsidRPr="003550CC">
              <w:rPr>
                <w:sz w:val="22"/>
                <w:szCs w:val="22"/>
              </w:rPr>
              <w:t xml:space="preserve"> подстанци</w:t>
            </w:r>
            <w:r>
              <w:rPr>
                <w:sz w:val="22"/>
                <w:szCs w:val="22"/>
              </w:rPr>
              <w:t>я, расположенная по адресу</w:t>
            </w:r>
            <w:r w:rsidR="00816A66">
              <w:rPr>
                <w:sz w:val="22"/>
                <w:szCs w:val="22"/>
              </w:rPr>
              <w:t xml:space="preserve"> </w:t>
            </w:r>
            <w:r w:rsidR="00816A66" w:rsidRPr="003550CC">
              <w:rPr>
                <w:sz w:val="22"/>
                <w:szCs w:val="22"/>
              </w:rPr>
              <w:t>г. Благовещенск, квартал 345,</w:t>
            </w:r>
            <w:r w:rsidR="00541D27"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 xml:space="preserve">общей площадью 48,4 </w:t>
            </w:r>
            <w:proofErr w:type="gramStart"/>
            <w:r w:rsidRPr="003550CC">
              <w:rPr>
                <w:sz w:val="22"/>
                <w:szCs w:val="22"/>
              </w:rPr>
              <w:t>кв.м</w:t>
            </w:r>
            <w:proofErr w:type="gramEnd"/>
            <w:r w:rsidRPr="003550CC">
              <w:rPr>
                <w:sz w:val="22"/>
                <w:szCs w:val="22"/>
              </w:rPr>
              <w:t>,</w:t>
            </w:r>
            <w:r w:rsidR="00816A66"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>с кадастровым номером 28:01:210345:1626, 2018 года ввода в эксплуатацию</w:t>
            </w:r>
            <w:r w:rsidR="00466559">
              <w:rPr>
                <w:sz w:val="22"/>
                <w:szCs w:val="22"/>
              </w:rPr>
              <w:t xml:space="preserve">, </w:t>
            </w:r>
            <w:r w:rsidR="00466559" w:rsidRPr="003550CC">
              <w:rPr>
                <w:sz w:val="22"/>
                <w:szCs w:val="22"/>
              </w:rPr>
              <w:t xml:space="preserve">балансовая стоимость – </w:t>
            </w:r>
            <w:r w:rsidR="00466559" w:rsidRPr="00914C32">
              <w:rPr>
                <w:sz w:val="22"/>
                <w:szCs w:val="22"/>
              </w:rPr>
              <w:t>3 518 263,25</w:t>
            </w:r>
            <w:r w:rsidR="00466559">
              <w:rPr>
                <w:sz w:val="22"/>
                <w:szCs w:val="22"/>
              </w:rPr>
              <w:t xml:space="preserve"> </w:t>
            </w:r>
            <w:r w:rsidR="00466559" w:rsidRPr="003550CC">
              <w:rPr>
                <w:sz w:val="22"/>
                <w:szCs w:val="22"/>
              </w:rPr>
              <w:t>рублей,</w:t>
            </w:r>
          </w:p>
          <w:p w:rsidR="003550CC" w:rsidRPr="003550CC" w:rsidRDefault="00466559">
            <w:pPr>
              <w:jc w:val="both"/>
              <w:rPr>
                <w:sz w:val="22"/>
                <w:szCs w:val="22"/>
              </w:rPr>
            </w:pPr>
            <w:r w:rsidRPr="003550CC">
              <w:rPr>
                <w:sz w:val="22"/>
                <w:szCs w:val="22"/>
              </w:rPr>
              <w:t xml:space="preserve">остаточная стоимость - </w:t>
            </w:r>
            <w:r w:rsidRPr="00914C32">
              <w:rPr>
                <w:sz w:val="22"/>
                <w:szCs w:val="22"/>
              </w:rPr>
              <w:t>3 518 263,25</w:t>
            </w:r>
            <w:r>
              <w:rPr>
                <w:sz w:val="22"/>
                <w:szCs w:val="22"/>
              </w:rPr>
              <w:t xml:space="preserve"> </w:t>
            </w:r>
            <w:r w:rsidRPr="003550CC">
              <w:rPr>
                <w:sz w:val="22"/>
                <w:szCs w:val="22"/>
              </w:rPr>
              <w:t>рублей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CC" w:rsidRDefault="00A05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CC" w:rsidRDefault="00A05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CC" w:rsidRDefault="00A05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584,45</w:t>
            </w:r>
          </w:p>
        </w:tc>
      </w:tr>
    </w:tbl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2.2.</w:t>
      </w:r>
      <w:r w:rsidRPr="00D85723">
        <w:rPr>
          <w:sz w:val="26"/>
          <w:szCs w:val="26"/>
        </w:rPr>
        <w:tab/>
        <w:t xml:space="preserve">Время и адрес приема заявок на участие в аукционе - по рабочим дням с </w:t>
      </w:r>
      <w:r w:rsidR="00816A66" w:rsidRPr="00816A66">
        <w:rPr>
          <w:b/>
          <w:bCs/>
          <w:sz w:val="26"/>
          <w:szCs w:val="26"/>
        </w:rPr>
        <w:t>2</w:t>
      </w:r>
      <w:r w:rsidR="00AB61CF">
        <w:rPr>
          <w:b/>
          <w:bCs/>
          <w:sz w:val="26"/>
          <w:szCs w:val="26"/>
        </w:rPr>
        <w:t>5</w:t>
      </w:r>
      <w:r w:rsidRPr="00AA29D9">
        <w:rPr>
          <w:b/>
          <w:sz w:val="26"/>
          <w:szCs w:val="26"/>
        </w:rPr>
        <w:t>.</w:t>
      </w:r>
      <w:r w:rsidR="00816A66">
        <w:rPr>
          <w:b/>
          <w:sz w:val="26"/>
          <w:szCs w:val="26"/>
        </w:rPr>
        <w:t>05</w:t>
      </w:r>
      <w:r w:rsidRPr="00AA29D9">
        <w:rPr>
          <w:b/>
          <w:sz w:val="26"/>
          <w:szCs w:val="26"/>
        </w:rPr>
        <w:t>.20</w:t>
      </w:r>
      <w:r w:rsidR="00816A66">
        <w:rPr>
          <w:b/>
          <w:sz w:val="26"/>
          <w:szCs w:val="26"/>
        </w:rPr>
        <w:t>21</w:t>
      </w:r>
      <w:r w:rsidRPr="00AA29D9">
        <w:rPr>
          <w:b/>
          <w:sz w:val="26"/>
          <w:szCs w:val="26"/>
        </w:rPr>
        <w:t xml:space="preserve"> по </w:t>
      </w:r>
      <w:r w:rsidR="00816A66">
        <w:rPr>
          <w:b/>
          <w:sz w:val="26"/>
          <w:szCs w:val="26"/>
        </w:rPr>
        <w:t>14</w:t>
      </w:r>
      <w:r w:rsidRPr="00AA29D9">
        <w:rPr>
          <w:b/>
          <w:sz w:val="26"/>
          <w:szCs w:val="26"/>
        </w:rPr>
        <w:t>.</w:t>
      </w:r>
      <w:r w:rsidR="00816A66">
        <w:rPr>
          <w:b/>
          <w:sz w:val="26"/>
          <w:szCs w:val="26"/>
        </w:rPr>
        <w:t>07</w:t>
      </w:r>
      <w:r w:rsidRPr="00AA29D9">
        <w:rPr>
          <w:b/>
          <w:sz w:val="26"/>
          <w:szCs w:val="26"/>
        </w:rPr>
        <w:t>.20</w:t>
      </w:r>
      <w:r w:rsidR="00816A66">
        <w:rPr>
          <w:b/>
          <w:sz w:val="26"/>
          <w:szCs w:val="26"/>
        </w:rPr>
        <w:t xml:space="preserve">21 </w:t>
      </w:r>
      <w:r w:rsidRPr="00AA29D9">
        <w:rPr>
          <w:sz w:val="26"/>
          <w:szCs w:val="26"/>
        </w:rPr>
        <w:t>(</w:t>
      </w:r>
      <w:r w:rsidR="00816A66">
        <w:rPr>
          <w:sz w:val="26"/>
          <w:szCs w:val="26"/>
        </w:rPr>
        <w:t>до 10.00</w:t>
      </w:r>
      <w:r w:rsidRPr="00D85723">
        <w:rPr>
          <w:sz w:val="26"/>
          <w:szCs w:val="26"/>
        </w:rPr>
        <w:t xml:space="preserve">) с 09-00 ч. до 18-00 ч. (по местному времени), перерыв с 13.00 ч. до 14.00 ч., по адресу г. Благовещенск, </w:t>
      </w:r>
      <w:r>
        <w:rPr>
          <w:sz w:val="26"/>
          <w:szCs w:val="26"/>
        </w:rPr>
        <w:t>ул</w:t>
      </w:r>
      <w:r w:rsidRPr="00D85723">
        <w:rPr>
          <w:sz w:val="26"/>
          <w:szCs w:val="26"/>
        </w:rPr>
        <w:t xml:space="preserve">. Б. Хмельницкого, 8/2, 2-ой этаж, </w:t>
      </w:r>
      <w:proofErr w:type="spellStart"/>
      <w:r w:rsidRPr="00D85723">
        <w:rPr>
          <w:sz w:val="26"/>
          <w:szCs w:val="26"/>
        </w:rPr>
        <w:t>каб</w:t>
      </w:r>
      <w:proofErr w:type="spellEnd"/>
      <w:r w:rsidRPr="00D85723">
        <w:rPr>
          <w:sz w:val="26"/>
          <w:szCs w:val="26"/>
        </w:rPr>
        <w:t>. 3.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2.3.</w:t>
      </w:r>
      <w:r w:rsidRPr="00D85723">
        <w:rPr>
          <w:sz w:val="26"/>
          <w:szCs w:val="26"/>
        </w:rPr>
        <w:tab/>
        <w:t>Комитет вправе отказаться от проведения аукциона не позднее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В течение двух рабочих дней с даты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с даты принятия решения об отказе от проведения аукциона.</w:t>
      </w:r>
    </w:p>
    <w:p w:rsidR="00816A66" w:rsidRPr="00D85723" w:rsidRDefault="00AA77BE" w:rsidP="00816A66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2.4.</w:t>
      </w:r>
      <w:r w:rsidRPr="00D85723">
        <w:rPr>
          <w:b/>
          <w:sz w:val="26"/>
          <w:szCs w:val="26"/>
        </w:rPr>
        <w:tab/>
      </w:r>
      <w:r w:rsidR="00816A66" w:rsidRPr="00E672E5">
        <w:rPr>
          <w:sz w:val="26"/>
          <w:szCs w:val="26"/>
        </w:rPr>
        <w:t xml:space="preserve">Банковские реквизиты для перечисления задатка - Управление Федерального казначейства по Амурской области (Комитет по управлению имуществом муниципального образования города Благовещенска, </w:t>
      </w:r>
      <w:r w:rsidR="009C05CC">
        <w:rPr>
          <w:sz w:val="26"/>
          <w:szCs w:val="26"/>
        </w:rPr>
        <w:t>л</w:t>
      </w:r>
      <w:r w:rsidR="00816A66" w:rsidRPr="00E672E5">
        <w:rPr>
          <w:sz w:val="26"/>
          <w:szCs w:val="26"/>
        </w:rPr>
        <w:t>/с 05233008540), ИНН 2801010685 КПП 280101001, Р/с № 03232643107010002300 в Отделение Благовещенск //УФК по Амурской области г. Благовещенск БИК 011012</w:t>
      </w:r>
      <w:r w:rsidR="00816A66">
        <w:rPr>
          <w:sz w:val="26"/>
          <w:szCs w:val="26"/>
        </w:rPr>
        <w:t>1</w:t>
      </w:r>
      <w:r w:rsidR="00816A66" w:rsidRPr="00E672E5">
        <w:rPr>
          <w:sz w:val="26"/>
          <w:szCs w:val="26"/>
        </w:rPr>
        <w:t>00 казначейский счет 40102810245370000015 ОКТМО 10701000.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2.5.</w:t>
      </w:r>
      <w:r w:rsidRPr="00D85723">
        <w:rPr>
          <w:sz w:val="26"/>
          <w:szCs w:val="26"/>
        </w:rPr>
        <w:tab/>
        <w:t xml:space="preserve">Срок для поступления задатка на счет Комитета - не позднее </w:t>
      </w:r>
      <w:r w:rsidR="00816A66" w:rsidRPr="00816A66">
        <w:rPr>
          <w:b/>
          <w:bCs/>
          <w:sz w:val="26"/>
          <w:szCs w:val="26"/>
        </w:rPr>
        <w:t>12</w:t>
      </w:r>
      <w:r w:rsidRPr="008D4B59">
        <w:rPr>
          <w:b/>
          <w:sz w:val="26"/>
          <w:szCs w:val="26"/>
        </w:rPr>
        <w:t>.07.20</w:t>
      </w:r>
      <w:r w:rsidR="00816A66">
        <w:rPr>
          <w:b/>
          <w:sz w:val="26"/>
          <w:szCs w:val="26"/>
        </w:rPr>
        <w:t>21</w:t>
      </w:r>
      <w:r w:rsidRPr="00D85723">
        <w:rPr>
          <w:sz w:val="26"/>
          <w:szCs w:val="26"/>
        </w:rPr>
        <w:t>.</w:t>
      </w:r>
    </w:p>
    <w:p w:rsidR="00AA77BE" w:rsidRPr="00D85723" w:rsidRDefault="00AA77BE" w:rsidP="00AA77BE">
      <w:pPr>
        <w:pStyle w:val="30"/>
        <w:tabs>
          <w:tab w:val="left" w:pos="1134"/>
        </w:tabs>
        <w:ind w:firstLine="567"/>
        <w:contextualSpacing/>
        <w:rPr>
          <w:sz w:val="26"/>
          <w:szCs w:val="26"/>
        </w:rPr>
      </w:pPr>
      <w:r w:rsidRPr="00D85723">
        <w:rPr>
          <w:sz w:val="26"/>
          <w:szCs w:val="26"/>
        </w:rPr>
        <w:t>3.</w:t>
      </w:r>
      <w:r w:rsidRPr="00D85723">
        <w:rPr>
          <w:sz w:val="26"/>
          <w:szCs w:val="26"/>
        </w:rPr>
        <w:tab/>
        <w:t>Утвердить аукционную документацию согласно Приложению.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4.</w:t>
      </w:r>
      <w:r w:rsidRPr="00D85723">
        <w:rPr>
          <w:sz w:val="26"/>
          <w:szCs w:val="26"/>
        </w:rPr>
        <w:tab/>
        <w:t>Отделу использования движимого и недвижимого имущества: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4.1.</w:t>
      </w:r>
      <w:r w:rsidRPr="00D85723">
        <w:rPr>
          <w:sz w:val="26"/>
          <w:szCs w:val="26"/>
        </w:rPr>
        <w:tab/>
        <w:t>Организовать прием заявок и их учет в журнале приема заявок.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4.2.</w:t>
      </w:r>
      <w:r w:rsidRPr="00D85723">
        <w:rPr>
          <w:sz w:val="26"/>
          <w:szCs w:val="26"/>
        </w:rPr>
        <w:tab/>
        <w:t>Уведомить: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lastRenderedPageBreak/>
        <w:t>-</w:t>
      </w:r>
      <w:r w:rsidRPr="00D85723">
        <w:rPr>
          <w:sz w:val="26"/>
          <w:szCs w:val="26"/>
        </w:rPr>
        <w:tab/>
        <w:t>претендентов о признании участником аукциона или в отказе в допуске к участию в аукционе не позднее следующего рабочего дня с даты оформления протокола о признании претендентов участниками аукциона;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-</w:t>
      </w:r>
      <w:r w:rsidRPr="00D85723">
        <w:rPr>
          <w:sz w:val="26"/>
          <w:szCs w:val="26"/>
        </w:rPr>
        <w:tab/>
        <w:t>победителя о признании его победителем с приложением протокола об итогах аукциона в течение 3 дней с даты подведения итогов аукциона.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4.3.</w:t>
      </w:r>
      <w:r w:rsidRPr="00D85723">
        <w:rPr>
          <w:sz w:val="26"/>
          <w:szCs w:val="26"/>
        </w:rPr>
        <w:tab/>
        <w:t>По результатам аукциона в течение не менее 10 дней с момента уведомления победителя о признании его победителем аукциона заключить с победителем договор аренды недвижимого муниципального имущества.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4.4.</w:t>
      </w:r>
      <w:r w:rsidRPr="00D85723">
        <w:rPr>
          <w:sz w:val="26"/>
          <w:szCs w:val="26"/>
        </w:rPr>
        <w:tab/>
        <w:t xml:space="preserve">Разместить на официальном сайте торгов - </w:t>
      </w:r>
      <w:r w:rsidRPr="00D85723">
        <w:rPr>
          <w:sz w:val="26"/>
          <w:szCs w:val="26"/>
          <w:lang w:val="en-US"/>
        </w:rPr>
        <w:t>www</w:t>
      </w:r>
      <w:r w:rsidRPr="00D85723">
        <w:rPr>
          <w:sz w:val="26"/>
          <w:szCs w:val="26"/>
        </w:rPr>
        <w:t>.</w:t>
      </w:r>
      <w:proofErr w:type="spellStart"/>
      <w:r w:rsidRPr="00D85723">
        <w:rPr>
          <w:sz w:val="26"/>
          <w:szCs w:val="26"/>
          <w:lang w:val="en-US"/>
        </w:rPr>
        <w:t>torgi</w:t>
      </w:r>
      <w:proofErr w:type="spellEnd"/>
      <w:r w:rsidRPr="00D85723">
        <w:rPr>
          <w:sz w:val="26"/>
          <w:szCs w:val="26"/>
        </w:rPr>
        <w:t>.</w:t>
      </w:r>
      <w:r w:rsidRPr="00D85723">
        <w:rPr>
          <w:sz w:val="26"/>
          <w:szCs w:val="26"/>
          <w:lang w:val="en-US"/>
        </w:rPr>
        <w:t>gov</w:t>
      </w:r>
      <w:r w:rsidRPr="00D85723">
        <w:rPr>
          <w:sz w:val="26"/>
          <w:szCs w:val="26"/>
        </w:rPr>
        <w:t>.</w:t>
      </w:r>
      <w:proofErr w:type="spellStart"/>
      <w:r w:rsidRPr="00D85723">
        <w:rPr>
          <w:sz w:val="26"/>
          <w:szCs w:val="26"/>
          <w:lang w:val="en-US"/>
        </w:rPr>
        <w:t>ru</w:t>
      </w:r>
      <w:proofErr w:type="spellEnd"/>
      <w:r w:rsidRPr="00D85723">
        <w:rPr>
          <w:sz w:val="26"/>
          <w:szCs w:val="26"/>
        </w:rPr>
        <w:t>:</w:t>
      </w:r>
    </w:p>
    <w:p w:rsidR="00AA77BE" w:rsidRPr="00D85723" w:rsidRDefault="00AA77BE" w:rsidP="00AA77BE">
      <w:pPr>
        <w:pStyle w:val="ConsPlusNormal"/>
        <w:widowControl/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85723">
        <w:rPr>
          <w:rFonts w:ascii="Times New Roman" w:hAnsi="Times New Roman" w:cs="Times New Roman"/>
          <w:sz w:val="26"/>
          <w:szCs w:val="26"/>
        </w:rPr>
        <w:t>-</w:t>
      </w:r>
      <w:r w:rsidRPr="00D85723">
        <w:rPr>
          <w:rFonts w:ascii="Times New Roman" w:hAnsi="Times New Roman" w:cs="Times New Roman"/>
          <w:sz w:val="26"/>
          <w:szCs w:val="26"/>
        </w:rPr>
        <w:tab/>
        <w:t>информационное сообщение о проведении аукциона не менее чем за двадцать дней до даты окончания подачи заявок на участие в аукционе;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-</w:t>
      </w:r>
      <w:r w:rsidRPr="00D85723">
        <w:rPr>
          <w:sz w:val="26"/>
          <w:szCs w:val="26"/>
        </w:rPr>
        <w:tab/>
        <w:t>протокол рассмотрения заявок на участие в аукционе в день окончания рассмотрения заявок;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-</w:t>
      </w:r>
      <w:r w:rsidRPr="00D85723">
        <w:rPr>
          <w:sz w:val="26"/>
          <w:szCs w:val="26"/>
        </w:rPr>
        <w:tab/>
        <w:t>протокол об итогах аукциона в течение дня, следующего за днем подписания протокола.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5.</w:t>
      </w:r>
      <w:r w:rsidRPr="00D85723">
        <w:rPr>
          <w:sz w:val="26"/>
          <w:szCs w:val="26"/>
        </w:rPr>
        <w:tab/>
        <w:t>Отделу бухгалтерского учета и отчетности: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5.1.</w:t>
      </w:r>
      <w:r w:rsidRPr="00D85723">
        <w:rPr>
          <w:sz w:val="26"/>
          <w:szCs w:val="26"/>
        </w:rPr>
        <w:tab/>
        <w:t>Обеспечить конфиденциальность сведений о претендентах перечисливших задатки, а так же о наличии поступивших задатков до момента рассмотрения документов на комиссии по признанию претендентов участниками аукциона.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5.2.</w:t>
      </w:r>
      <w:r w:rsidRPr="00D85723">
        <w:rPr>
          <w:sz w:val="26"/>
          <w:szCs w:val="26"/>
        </w:rPr>
        <w:tab/>
        <w:t xml:space="preserve">Осуществить контроль за поступлением задатков от претендентов, ко дню окончания приема заявок подготовить выписки со счета </w:t>
      </w:r>
      <w:r>
        <w:rPr>
          <w:sz w:val="26"/>
          <w:szCs w:val="26"/>
        </w:rPr>
        <w:t>Комитета о поступлении задатков.</w:t>
      </w:r>
    </w:p>
    <w:p w:rsidR="00AA77BE" w:rsidRPr="00D85723" w:rsidRDefault="00AA77BE" w:rsidP="00AA77BE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>5.3.</w:t>
      </w:r>
      <w:r w:rsidRPr="00D85723">
        <w:rPr>
          <w:sz w:val="26"/>
          <w:szCs w:val="26"/>
        </w:rPr>
        <w:tab/>
        <w:t>Обеспечить возврат сумм задатков претендентам.</w:t>
      </w:r>
    </w:p>
    <w:p w:rsidR="00AA77BE" w:rsidRPr="00D85723" w:rsidRDefault="00AA77BE" w:rsidP="00AA77BE">
      <w:pPr>
        <w:ind w:left="11" w:hanging="11"/>
        <w:contextualSpacing/>
        <w:jc w:val="both"/>
        <w:rPr>
          <w:sz w:val="26"/>
          <w:szCs w:val="26"/>
        </w:rPr>
      </w:pPr>
    </w:p>
    <w:p w:rsidR="00A05C61" w:rsidRDefault="00A05C61" w:rsidP="00AA77BE">
      <w:pPr>
        <w:tabs>
          <w:tab w:val="left" w:pos="8080"/>
        </w:tabs>
        <w:ind w:left="11" w:hanging="11"/>
        <w:contextualSpacing/>
        <w:jc w:val="both"/>
        <w:rPr>
          <w:sz w:val="26"/>
          <w:szCs w:val="26"/>
        </w:rPr>
      </w:pPr>
    </w:p>
    <w:p w:rsidR="00A05C61" w:rsidRDefault="00A05C61" w:rsidP="00AA77BE">
      <w:pPr>
        <w:tabs>
          <w:tab w:val="left" w:pos="8080"/>
        </w:tabs>
        <w:ind w:left="11" w:hanging="11"/>
        <w:contextualSpacing/>
        <w:jc w:val="both"/>
        <w:rPr>
          <w:sz w:val="26"/>
          <w:szCs w:val="26"/>
        </w:rPr>
      </w:pPr>
    </w:p>
    <w:p w:rsidR="00AA77BE" w:rsidRPr="00D85723" w:rsidRDefault="00AA77BE" w:rsidP="00AA77BE">
      <w:pPr>
        <w:tabs>
          <w:tab w:val="left" w:pos="8080"/>
        </w:tabs>
        <w:ind w:left="11" w:hanging="11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 xml:space="preserve">Исполняющий обязанности </w:t>
      </w:r>
    </w:p>
    <w:p w:rsidR="00AA77BE" w:rsidRPr="00D85723" w:rsidRDefault="00AA77BE" w:rsidP="008B58DE">
      <w:pPr>
        <w:tabs>
          <w:tab w:val="left" w:pos="6521"/>
        </w:tabs>
        <w:ind w:left="11" w:hanging="11"/>
        <w:contextualSpacing/>
        <w:jc w:val="both"/>
        <w:rPr>
          <w:sz w:val="26"/>
          <w:szCs w:val="26"/>
        </w:rPr>
      </w:pPr>
      <w:r w:rsidRPr="00D85723">
        <w:rPr>
          <w:sz w:val="26"/>
          <w:szCs w:val="26"/>
        </w:rPr>
        <w:t xml:space="preserve">председателя </w:t>
      </w:r>
      <w:r>
        <w:rPr>
          <w:sz w:val="26"/>
          <w:szCs w:val="26"/>
        </w:rPr>
        <w:t xml:space="preserve">Комитета                                             </w:t>
      </w:r>
      <w:r w:rsidR="0020036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</w:t>
      </w:r>
      <w:r w:rsidRPr="00D857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  <w:r w:rsidR="008B58D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</w:t>
      </w:r>
      <w:r w:rsidR="008B58DE">
        <w:rPr>
          <w:sz w:val="26"/>
          <w:szCs w:val="26"/>
        </w:rPr>
        <w:t>И.В. Плотникова</w:t>
      </w:r>
    </w:p>
    <w:p w:rsidR="002627BA" w:rsidRDefault="002627BA" w:rsidP="00FD3552">
      <w:pPr>
        <w:ind w:left="11" w:hanging="11"/>
        <w:jc w:val="center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8B58DE" w:rsidRDefault="008B58DE" w:rsidP="00552AFC">
      <w:pPr>
        <w:ind w:left="11" w:hanging="11"/>
        <w:rPr>
          <w:sz w:val="26"/>
          <w:szCs w:val="26"/>
        </w:rPr>
      </w:pPr>
    </w:p>
    <w:p w:rsidR="00FD3552" w:rsidRDefault="00FD3552" w:rsidP="00552AFC">
      <w:pPr>
        <w:ind w:left="11" w:hanging="11"/>
        <w:rPr>
          <w:sz w:val="26"/>
          <w:szCs w:val="26"/>
        </w:rPr>
      </w:pPr>
      <w:r w:rsidRPr="00422206">
        <w:rPr>
          <w:sz w:val="26"/>
          <w:szCs w:val="26"/>
        </w:rPr>
        <w:t>СОГЛАСОВАНО</w:t>
      </w:r>
    </w:p>
    <w:p w:rsidR="004B3E5A" w:rsidRDefault="004B3E5A" w:rsidP="00552AFC">
      <w:pPr>
        <w:ind w:left="11" w:hanging="11"/>
        <w:rPr>
          <w:sz w:val="26"/>
          <w:szCs w:val="26"/>
        </w:rPr>
      </w:pPr>
    </w:p>
    <w:p w:rsidR="00200365" w:rsidRDefault="00200365" w:rsidP="00050BE1">
      <w:pPr>
        <w:ind w:left="11" w:hanging="11"/>
        <w:jc w:val="both"/>
        <w:rPr>
          <w:sz w:val="26"/>
          <w:szCs w:val="26"/>
        </w:rPr>
      </w:pPr>
    </w:p>
    <w:p w:rsidR="00E846EF" w:rsidRDefault="00E846EF" w:rsidP="00541146">
      <w:pPr>
        <w:ind w:left="11" w:hanging="11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BB4A2A">
        <w:rPr>
          <w:sz w:val="26"/>
          <w:szCs w:val="26"/>
        </w:rPr>
        <w:t>ачальник</w:t>
      </w:r>
      <w:r>
        <w:rPr>
          <w:sz w:val="26"/>
          <w:szCs w:val="26"/>
        </w:rPr>
        <w:t xml:space="preserve"> </w:t>
      </w:r>
      <w:r w:rsidR="00541146" w:rsidRPr="00422206">
        <w:rPr>
          <w:sz w:val="26"/>
          <w:szCs w:val="26"/>
        </w:rPr>
        <w:t>юридического</w:t>
      </w:r>
    </w:p>
    <w:p w:rsidR="00541146" w:rsidRPr="00422206" w:rsidRDefault="00541146" w:rsidP="00541146">
      <w:pPr>
        <w:ind w:left="11" w:hanging="11"/>
        <w:jc w:val="both"/>
        <w:rPr>
          <w:sz w:val="26"/>
          <w:szCs w:val="26"/>
        </w:rPr>
      </w:pPr>
      <w:r>
        <w:rPr>
          <w:sz w:val="26"/>
          <w:szCs w:val="26"/>
        </w:rPr>
        <w:t>отдела</w:t>
      </w:r>
      <w:r w:rsidRPr="00422206">
        <w:rPr>
          <w:sz w:val="26"/>
          <w:szCs w:val="26"/>
        </w:rPr>
        <w:t xml:space="preserve"> Комитета</w:t>
      </w:r>
    </w:p>
    <w:p w:rsidR="00541146" w:rsidRPr="00422206" w:rsidRDefault="00541146" w:rsidP="00541146">
      <w:pPr>
        <w:ind w:left="11" w:hanging="11"/>
        <w:jc w:val="both"/>
        <w:rPr>
          <w:sz w:val="26"/>
          <w:szCs w:val="26"/>
        </w:rPr>
      </w:pPr>
    </w:p>
    <w:p w:rsidR="00541146" w:rsidRPr="00422206" w:rsidRDefault="00E846EF" w:rsidP="00541146">
      <w:pPr>
        <w:ind w:left="11" w:hanging="11"/>
        <w:jc w:val="both"/>
        <w:rPr>
          <w:sz w:val="26"/>
          <w:szCs w:val="26"/>
        </w:rPr>
      </w:pPr>
      <w:r>
        <w:rPr>
          <w:sz w:val="26"/>
          <w:szCs w:val="26"/>
        </w:rPr>
        <w:t>____________________Л</w:t>
      </w:r>
      <w:r w:rsidR="00541146" w:rsidRPr="00422206">
        <w:rPr>
          <w:sz w:val="26"/>
          <w:szCs w:val="26"/>
        </w:rPr>
        <w:t>.</w:t>
      </w:r>
      <w:r>
        <w:rPr>
          <w:sz w:val="26"/>
          <w:szCs w:val="26"/>
        </w:rPr>
        <w:t>А</w:t>
      </w:r>
      <w:r w:rsidR="00541146" w:rsidRPr="00422206"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Какорина</w:t>
      </w:r>
      <w:proofErr w:type="spellEnd"/>
    </w:p>
    <w:p w:rsidR="00541146" w:rsidRPr="00422206" w:rsidRDefault="00541146" w:rsidP="00541146">
      <w:pPr>
        <w:ind w:left="11" w:hanging="11"/>
        <w:jc w:val="both"/>
        <w:rPr>
          <w:sz w:val="26"/>
          <w:szCs w:val="26"/>
        </w:rPr>
      </w:pPr>
      <w:r w:rsidRPr="00422206">
        <w:rPr>
          <w:sz w:val="26"/>
          <w:szCs w:val="26"/>
        </w:rPr>
        <w:t>«_____» _____________ 20</w:t>
      </w:r>
      <w:r w:rsidR="008B58DE">
        <w:rPr>
          <w:sz w:val="26"/>
          <w:szCs w:val="26"/>
        </w:rPr>
        <w:t>21</w:t>
      </w:r>
      <w:r w:rsidRPr="00422206">
        <w:rPr>
          <w:sz w:val="26"/>
          <w:szCs w:val="26"/>
        </w:rPr>
        <w:t xml:space="preserve"> г.</w:t>
      </w:r>
    </w:p>
    <w:p w:rsidR="00541146" w:rsidRPr="00422206" w:rsidRDefault="00541146" w:rsidP="00552AFC">
      <w:pPr>
        <w:ind w:left="11" w:hanging="11"/>
        <w:jc w:val="both"/>
        <w:rPr>
          <w:sz w:val="26"/>
          <w:szCs w:val="26"/>
        </w:rPr>
      </w:pPr>
    </w:p>
    <w:p w:rsidR="00FF45AB" w:rsidRDefault="006F0D4F" w:rsidP="00FF45AB">
      <w:pPr>
        <w:ind w:left="11" w:hanging="11"/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E846EF">
        <w:rPr>
          <w:sz w:val="26"/>
          <w:szCs w:val="26"/>
        </w:rPr>
        <w:t xml:space="preserve"> отдела</w:t>
      </w:r>
      <w:r w:rsidR="00FF45AB">
        <w:rPr>
          <w:sz w:val="26"/>
          <w:szCs w:val="26"/>
        </w:rPr>
        <w:t xml:space="preserve"> </w:t>
      </w:r>
      <w:r w:rsidR="003F5BD2">
        <w:rPr>
          <w:sz w:val="26"/>
          <w:szCs w:val="26"/>
        </w:rPr>
        <w:t>б</w:t>
      </w:r>
      <w:r w:rsidR="00E846EF" w:rsidRPr="00422206">
        <w:rPr>
          <w:sz w:val="26"/>
          <w:szCs w:val="26"/>
        </w:rPr>
        <w:t>ухгалтерского</w:t>
      </w:r>
      <w:r w:rsidR="00E846EF">
        <w:rPr>
          <w:sz w:val="26"/>
          <w:szCs w:val="26"/>
        </w:rPr>
        <w:t xml:space="preserve"> у</w:t>
      </w:r>
      <w:r w:rsidR="00E846EF" w:rsidRPr="00422206">
        <w:rPr>
          <w:sz w:val="26"/>
          <w:szCs w:val="26"/>
        </w:rPr>
        <w:t>чета</w:t>
      </w:r>
      <w:r w:rsidR="00E846EF">
        <w:rPr>
          <w:sz w:val="26"/>
          <w:szCs w:val="26"/>
        </w:rPr>
        <w:t xml:space="preserve"> </w:t>
      </w:r>
    </w:p>
    <w:p w:rsidR="00E846EF" w:rsidRPr="00422206" w:rsidRDefault="00E846EF" w:rsidP="00FF45AB">
      <w:pPr>
        <w:ind w:left="11" w:hanging="11"/>
        <w:jc w:val="both"/>
        <w:rPr>
          <w:sz w:val="26"/>
          <w:szCs w:val="26"/>
        </w:rPr>
      </w:pPr>
      <w:r w:rsidRPr="00422206">
        <w:rPr>
          <w:sz w:val="26"/>
          <w:szCs w:val="26"/>
        </w:rPr>
        <w:t>и отчетности Комитета</w:t>
      </w:r>
    </w:p>
    <w:p w:rsidR="00E846EF" w:rsidRPr="00422206" w:rsidRDefault="00E846EF" w:rsidP="00E846EF">
      <w:pPr>
        <w:ind w:left="11" w:hanging="11"/>
        <w:jc w:val="both"/>
        <w:rPr>
          <w:sz w:val="26"/>
          <w:szCs w:val="26"/>
        </w:rPr>
      </w:pPr>
    </w:p>
    <w:p w:rsidR="00E846EF" w:rsidRPr="00422206" w:rsidRDefault="00E846EF" w:rsidP="00E846EF">
      <w:pPr>
        <w:ind w:left="11" w:hanging="11"/>
        <w:jc w:val="both"/>
        <w:rPr>
          <w:sz w:val="26"/>
          <w:szCs w:val="26"/>
        </w:rPr>
      </w:pPr>
      <w:r w:rsidRPr="00422206">
        <w:rPr>
          <w:sz w:val="26"/>
          <w:szCs w:val="26"/>
        </w:rPr>
        <w:t>____________________</w:t>
      </w:r>
      <w:r>
        <w:rPr>
          <w:sz w:val="26"/>
          <w:szCs w:val="26"/>
        </w:rPr>
        <w:t xml:space="preserve"> </w:t>
      </w:r>
      <w:r w:rsidR="006F0D4F">
        <w:rPr>
          <w:sz w:val="26"/>
          <w:szCs w:val="26"/>
        </w:rPr>
        <w:t xml:space="preserve">О.В. </w:t>
      </w:r>
      <w:proofErr w:type="spellStart"/>
      <w:r w:rsidR="006F0D4F">
        <w:rPr>
          <w:sz w:val="26"/>
          <w:szCs w:val="26"/>
        </w:rPr>
        <w:t>Пойденко</w:t>
      </w:r>
      <w:proofErr w:type="spellEnd"/>
    </w:p>
    <w:p w:rsidR="00E846EF" w:rsidRPr="00422206" w:rsidRDefault="00E846EF" w:rsidP="00E846EF">
      <w:pPr>
        <w:ind w:left="11" w:hanging="11"/>
        <w:jc w:val="both"/>
        <w:rPr>
          <w:sz w:val="26"/>
          <w:szCs w:val="26"/>
        </w:rPr>
      </w:pPr>
      <w:r w:rsidRPr="00422206">
        <w:rPr>
          <w:sz w:val="26"/>
          <w:szCs w:val="26"/>
        </w:rPr>
        <w:t>«_____» _____________ 20</w:t>
      </w:r>
      <w:r w:rsidR="008B58DE">
        <w:rPr>
          <w:sz w:val="26"/>
          <w:szCs w:val="26"/>
        </w:rPr>
        <w:t>21</w:t>
      </w:r>
      <w:r w:rsidRPr="00422206">
        <w:rPr>
          <w:sz w:val="26"/>
          <w:szCs w:val="26"/>
        </w:rPr>
        <w:t xml:space="preserve"> г.</w:t>
      </w:r>
    </w:p>
    <w:p w:rsidR="00E846EF" w:rsidRDefault="00E846EF" w:rsidP="00E846EF">
      <w:pPr>
        <w:ind w:left="11" w:hanging="11"/>
        <w:jc w:val="both"/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FD3552" w:rsidRPr="00422206" w:rsidRDefault="00FD3552" w:rsidP="00FD3552">
      <w:pPr>
        <w:rPr>
          <w:sz w:val="26"/>
          <w:szCs w:val="26"/>
        </w:rPr>
      </w:pPr>
    </w:p>
    <w:p w:rsidR="00BB2FEE" w:rsidRDefault="00BB2FEE" w:rsidP="00FD3552">
      <w:pPr>
        <w:rPr>
          <w:sz w:val="26"/>
          <w:szCs w:val="26"/>
        </w:rPr>
      </w:pPr>
    </w:p>
    <w:p w:rsidR="002627BA" w:rsidRDefault="002627BA" w:rsidP="00FD3552">
      <w:pPr>
        <w:rPr>
          <w:sz w:val="26"/>
          <w:szCs w:val="26"/>
        </w:rPr>
      </w:pPr>
    </w:p>
    <w:p w:rsidR="00552AFC" w:rsidRDefault="00552AFC" w:rsidP="00FD3552">
      <w:pPr>
        <w:rPr>
          <w:sz w:val="26"/>
          <w:szCs w:val="26"/>
        </w:rPr>
      </w:pPr>
    </w:p>
    <w:p w:rsidR="002627BA" w:rsidRDefault="002627BA" w:rsidP="00FD3552">
      <w:pPr>
        <w:rPr>
          <w:sz w:val="26"/>
          <w:szCs w:val="26"/>
        </w:rPr>
      </w:pPr>
    </w:p>
    <w:p w:rsidR="00B3657A" w:rsidRPr="00422206" w:rsidRDefault="00B3657A" w:rsidP="00FD3552">
      <w:pPr>
        <w:rPr>
          <w:sz w:val="26"/>
          <w:szCs w:val="26"/>
        </w:rPr>
      </w:pPr>
    </w:p>
    <w:p w:rsidR="00E50DF6" w:rsidRDefault="00E50DF6" w:rsidP="00FD3552">
      <w:pPr>
        <w:rPr>
          <w:sz w:val="26"/>
          <w:szCs w:val="26"/>
        </w:rPr>
      </w:pPr>
    </w:p>
    <w:p w:rsidR="00E846EF" w:rsidRDefault="00E846EF" w:rsidP="00FD3552">
      <w:pPr>
        <w:rPr>
          <w:sz w:val="26"/>
          <w:szCs w:val="26"/>
        </w:rPr>
      </w:pPr>
    </w:p>
    <w:p w:rsidR="00E846EF" w:rsidRDefault="00E846EF" w:rsidP="00FD3552">
      <w:pPr>
        <w:rPr>
          <w:sz w:val="26"/>
          <w:szCs w:val="26"/>
        </w:rPr>
      </w:pPr>
    </w:p>
    <w:p w:rsidR="00E50DF6" w:rsidRDefault="00E50DF6" w:rsidP="00FD3552">
      <w:pPr>
        <w:rPr>
          <w:sz w:val="26"/>
          <w:szCs w:val="26"/>
        </w:rPr>
      </w:pPr>
    </w:p>
    <w:p w:rsidR="00AA29D9" w:rsidRDefault="00AA29D9" w:rsidP="00FD3552">
      <w:pPr>
        <w:rPr>
          <w:sz w:val="26"/>
          <w:szCs w:val="26"/>
        </w:rPr>
      </w:pPr>
    </w:p>
    <w:p w:rsidR="00AA29D9" w:rsidRDefault="00AA29D9" w:rsidP="00FD3552">
      <w:pPr>
        <w:rPr>
          <w:sz w:val="26"/>
          <w:szCs w:val="26"/>
        </w:rPr>
      </w:pPr>
    </w:p>
    <w:p w:rsidR="00AA29D9" w:rsidRDefault="00AA29D9" w:rsidP="00FD3552">
      <w:pPr>
        <w:rPr>
          <w:sz w:val="26"/>
          <w:szCs w:val="26"/>
        </w:rPr>
      </w:pPr>
    </w:p>
    <w:p w:rsidR="00E50DF6" w:rsidRDefault="00E50DF6" w:rsidP="00FD3552">
      <w:pPr>
        <w:rPr>
          <w:sz w:val="26"/>
          <w:szCs w:val="26"/>
        </w:rPr>
      </w:pPr>
    </w:p>
    <w:p w:rsidR="008B58DE" w:rsidRDefault="008B58DE" w:rsidP="00FD3552">
      <w:pPr>
        <w:rPr>
          <w:sz w:val="26"/>
          <w:szCs w:val="26"/>
        </w:rPr>
      </w:pPr>
    </w:p>
    <w:p w:rsidR="008B58DE" w:rsidRDefault="008B58DE" w:rsidP="00FD3552">
      <w:pPr>
        <w:rPr>
          <w:sz w:val="26"/>
          <w:szCs w:val="26"/>
        </w:rPr>
      </w:pPr>
    </w:p>
    <w:p w:rsidR="008B58DE" w:rsidRDefault="008B58DE" w:rsidP="00FD3552">
      <w:pPr>
        <w:rPr>
          <w:sz w:val="26"/>
          <w:szCs w:val="26"/>
        </w:rPr>
      </w:pPr>
    </w:p>
    <w:p w:rsidR="008B58DE" w:rsidRDefault="008B58DE" w:rsidP="00FD3552">
      <w:pPr>
        <w:rPr>
          <w:sz w:val="26"/>
          <w:szCs w:val="26"/>
        </w:rPr>
      </w:pPr>
    </w:p>
    <w:p w:rsidR="008B58DE" w:rsidRDefault="008B58DE" w:rsidP="00FD3552">
      <w:pPr>
        <w:rPr>
          <w:sz w:val="26"/>
          <w:szCs w:val="26"/>
        </w:rPr>
      </w:pPr>
    </w:p>
    <w:p w:rsidR="008B58DE" w:rsidRDefault="008B58DE" w:rsidP="00FD3552">
      <w:pPr>
        <w:rPr>
          <w:sz w:val="26"/>
          <w:szCs w:val="26"/>
        </w:rPr>
      </w:pPr>
    </w:p>
    <w:p w:rsidR="008B58DE" w:rsidRDefault="008B58DE" w:rsidP="00FD3552">
      <w:pPr>
        <w:rPr>
          <w:sz w:val="26"/>
          <w:szCs w:val="26"/>
        </w:rPr>
      </w:pPr>
    </w:p>
    <w:p w:rsidR="00FD3552" w:rsidRPr="00200365" w:rsidRDefault="005C5828" w:rsidP="00FD3552">
      <w:r w:rsidRPr="00200365">
        <w:t>Исп.</w:t>
      </w:r>
      <w:r w:rsidR="00422206" w:rsidRPr="00200365">
        <w:t xml:space="preserve">: </w:t>
      </w:r>
      <w:r w:rsidR="00200365" w:rsidRPr="00200365">
        <w:t>Булгакова Анастасия Ивановна</w:t>
      </w:r>
    </w:p>
    <w:p w:rsidR="00DF42F4" w:rsidRPr="00200365" w:rsidRDefault="00422206" w:rsidP="00422206">
      <w:pPr>
        <w:tabs>
          <w:tab w:val="left" w:pos="567"/>
        </w:tabs>
        <w:rPr>
          <w:b/>
        </w:rPr>
      </w:pPr>
      <w:r w:rsidRPr="00200365">
        <w:tab/>
      </w:r>
      <w:r w:rsidR="005C5828" w:rsidRPr="00200365">
        <w:t>22 37 0</w:t>
      </w:r>
      <w:r w:rsidR="006F0D4F" w:rsidRPr="00200365">
        <w:t>5</w:t>
      </w:r>
    </w:p>
    <w:sectPr w:rsidR="00DF42F4" w:rsidRPr="00200365" w:rsidSect="00AA29D9">
      <w:pgSz w:w="11906" w:h="16838"/>
      <w:pgMar w:top="1134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43787"/>
    <w:multiLevelType w:val="hybridMultilevel"/>
    <w:tmpl w:val="5BCE5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D182F"/>
    <w:multiLevelType w:val="multilevel"/>
    <w:tmpl w:val="A94A15E0"/>
    <w:lvl w:ilvl="0">
      <w:start w:val="1"/>
      <w:numFmt w:val="decimal"/>
      <w:lvlText w:val="%1."/>
      <w:lvlJc w:val="left"/>
      <w:pPr>
        <w:ind w:left="1833" w:hanging="11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68" w:hanging="2160"/>
      </w:pPr>
      <w:rPr>
        <w:rFonts w:hint="default"/>
      </w:rPr>
    </w:lvl>
  </w:abstractNum>
  <w:abstractNum w:abstractNumId="2" w15:restartNumberingAfterBreak="0">
    <w:nsid w:val="6FA30E59"/>
    <w:multiLevelType w:val="hybridMultilevel"/>
    <w:tmpl w:val="5E22A7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603"/>
    <w:rsid w:val="00020CD4"/>
    <w:rsid w:val="000219F2"/>
    <w:rsid w:val="00050BE1"/>
    <w:rsid w:val="00070E4B"/>
    <w:rsid w:val="0009381C"/>
    <w:rsid w:val="000B1457"/>
    <w:rsid w:val="000D1378"/>
    <w:rsid w:val="000D1AF3"/>
    <w:rsid w:val="000E69FC"/>
    <w:rsid w:val="000F4BC6"/>
    <w:rsid w:val="000F5871"/>
    <w:rsid w:val="00106FEB"/>
    <w:rsid w:val="001105FD"/>
    <w:rsid w:val="001114F2"/>
    <w:rsid w:val="001249DB"/>
    <w:rsid w:val="00133C52"/>
    <w:rsid w:val="0013566B"/>
    <w:rsid w:val="00137C94"/>
    <w:rsid w:val="001C7701"/>
    <w:rsid w:val="00200365"/>
    <w:rsid w:val="002245E3"/>
    <w:rsid w:val="00234141"/>
    <w:rsid w:val="00241E2F"/>
    <w:rsid w:val="00246DDF"/>
    <w:rsid w:val="00260046"/>
    <w:rsid w:val="002627BA"/>
    <w:rsid w:val="00273AD8"/>
    <w:rsid w:val="00280061"/>
    <w:rsid w:val="00293FD4"/>
    <w:rsid w:val="00297B51"/>
    <w:rsid w:val="002A4142"/>
    <w:rsid w:val="00300DB3"/>
    <w:rsid w:val="00343367"/>
    <w:rsid w:val="00354470"/>
    <w:rsid w:val="003550CC"/>
    <w:rsid w:val="003757F3"/>
    <w:rsid w:val="003A2B1A"/>
    <w:rsid w:val="003C5F7D"/>
    <w:rsid w:val="003E619A"/>
    <w:rsid w:val="003F5BD2"/>
    <w:rsid w:val="003F75D0"/>
    <w:rsid w:val="00422206"/>
    <w:rsid w:val="00437684"/>
    <w:rsid w:val="00445893"/>
    <w:rsid w:val="00447594"/>
    <w:rsid w:val="00466559"/>
    <w:rsid w:val="004B3E5A"/>
    <w:rsid w:val="004B549E"/>
    <w:rsid w:val="00504F6B"/>
    <w:rsid w:val="00516FFC"/>
    <w:rsid w:val="005324C0"/>
    <w:rsid w:val="00541146"/>
    <w:rsid w:val="00541D27"/>
    <w:rsid w:val="00552AFC"/>
    <w:rsid w:val="0055766D"/>
    <w:rsid w:val="005622C2"/>
    <w:rsid w:val="00577DED"/>
    <w:rsid w:val="00594EEE"/>
    <w:rsid w:val="005B12F3"/>
    <w:rsid w:val="005C5828"/>
    <w:rsid w:val="005E2972"/>
    <w:rsid w:val="00603C49"/>
    <w:rsid w:val="00697771"/>
    <w:rsid w:val="006A3146"/>
    <w:rsid w:val="006B0AFC"/>
    <w:rsid w:val="006D05FF"/>
    <w:rsid w:val="006F0D4F"/>
    <w:rsid w:val="00701403"/>
    <w:rsid w:val="00703AD4"/>
    <w:rsid w:val="00706603"/>
    <w:rsid w:val="0073466B"/>
    <w:rsid w:val="007355C0"/>
    <w:rsid w:val="00752477"/>
    <w:rsid w:val="0077029A"/>
    <w:rsid w:val="00774709"/>
    <w:rsid w:val="00784C58"/>
    <w:rsid w:val="007B630F"/>
    <w:rsid w:val="007C0F38"/>
    <w:rsid w:val="007D4B84"/>
    <w:rsid w:val="007D5A24"/>
    <w:rsid w:val="007E0D26"/>
    <w:rsid w:val="007E4DBB"/>
    <w:rsid w:val="00816A66"/>
    <w:rsid w:val="00820FE2"/>
    <w:rsid w:val="0083515A"/>
    <w:rsid w:val="00847836"/>
    <w:rsid w:val="00861542"/>
    <w:rsid w:val="0087235C"/>
    <w:rsid w:val="008741FD"/>
    <w:rsid w:val="00892C60"/>
    <w:rsid w:val="0089524F"/>
    <w:rsid w:val="008B58DE"/>
    <w:rsid w:val="008C00B6"/>
    <w:rsid w:val="00902837"/>
    <w:rsid w:val="00916FB9"/>
    <w:rsid w:val="00933DF9"/>
    <w:rsid w:val="00937F9E"/>
    <w:rsid w:val="00946292"/>
    <w:rsid w:val="00965E99"/>
    <w:rsid w:val="00971FC3"/>
    <w:rsid w:val="00974C06"/>
    <w:rsid w:val="009750C7"/>
    <w:rsid w:val="009C05CC"/>
    <w:rsid w:val="009C7A09"/>
    <w:rsid w:val="009E67E6"/>
    <w:rsid w:val="009E7491"/>
    <w:rsid w:val="009F19BE"/>
    <w:rsid w:val="009F43E2"/>
    <w:rsid w:val="009F44CD"/>
    <w:rsid w:val="00A05C61"/>
    <w:rsid w:val="00A075CC"/>
    <w:rsid w:val="00A351E4"/>
    <w:rsid w:val="00A568A9"/>
    <w:rsid w:val="00A62A79"/>
    <w:rsid w:val="00A91072"/>
    <w:rsid w:val="00A92170"/>
    <w:rsid w:val="00A92CCD"/>
    <w:rsid w:val="00AA29D9"/>
    <w:rsid w:val="00AA77BE"/>
    <w:rsid w:val="00AB61CF"/>
    <w:rsid w:val="00AC4EED"/>
    <w:rsid w:val="00B16D28"/>
    <w:rsid w:val="00B17404"/>
    <w:rsid w:val="00B3657A"/>
    <w:rsid w:val="00B454B9"/>
    <w:rsid w:val="00B565ED"/>
    <w:rsid w:val="00B6727A"/>
    <w:rsid w:val="00B8770E"/>
    <w:rsid w:val="00BB2FEE"/>
    <w:rsid w:val="00BB4A2A"/>
    <w:rsid w:val="00BC4CE9"/>
    <w:rsid w:val="00BD4F0F"/>
    <w:rsid w:val="00BE1A2A"/>
    <w:rsid w:val="00BE56E7"/>
    <w:rsid w:val="00C136E4"/>
    <w:rsid w:val="00C1702E"/>
    <w:rsid w:val="00C279DF"/>
    <w:rsid w:val="00C36710"/>
    <w:rsid w:val="00C47397"/>
    <w:rsid w:val="00C97D69"/>
    <w:rsid w:val="00CA13F5"/>
    <w:rsid w:val="00CA2417"/>
    <w:rsid w:val="00CA3AB5"/>
    <w:rsid w:val="00CB4B87"/>
    <w:rsid w:val="00CE5804"/>
    <w:rsid w:val="00D07D04"/>
    <w:rsid w:val="00D2608E"/>
    <w:rsid w:val="00D53993"/>
    <w:rsid w:val="00DA3D5A"/>
    <w:rsid w:val="00DD7A3B"/>
    <w:rsid w:val="00DE1241"/>
    <w:rsid w:val="00DF42F4"/>
    <w:rsid w:val="00E07036"/>
    <w:rsid w:val="00E2313E"/>
    <w:rsid w:val="00E31FE8"/>
    <w:rsid w:val="00E378FB"/>
    <w:rsid w:val="00E50DF6"/>
    <w:rsid w:val="00E63B32"/>
    <w:rsid w:val="00E65628"/>
    <w:rsid w:val="00E846EF"/>
    <w:rsid w:val="00EB0EA1"/>
    <w:rsid w:val="00ED4900"/>
    <w:rsid w:val="00ED757C"/>
    <w:rsid w:val="00F65FC6"/>
    <w:rsid w:val="00F754C1"/>
    <w:rsid w:val="00FA132D"/>
    <w:rsid w:val="00FB6D18"/>
    <w:rsid w:val="00FD3552"/>
    <w:rsid w:val="00FE0A75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8591E"/>
  <w15:docId w15:val="{76346B86-49B7-4675-9DDA-016653EB8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6603"/>
  </w:style>
  <w:style w:type="paragraph" w:styleId="3">
    <w:name w:val="heading 3"/>
    <w:basedOn w:val="a"/>
    <w:next w:val="a"/>
    <w:qFormat/>
    <w:rsid w:val="00706603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706603"/>
    <w:pPr>
      <w:keepNext/>
      <w:outlineLvl w:val="3"/>
    </w:pPr>
    <w:rPr>
      <w:sz w:val="24"/>
    </w:rPr>
  </w:style>
  <w:style w:type="paragraph" w:styleId="6">
    <w:name w:val="heading 6"/>
    <w:basedOn w:val="a"/>
    <w:next w:val="a"/>
    <w:qFormat/>
    <w:rsid w:val="00706603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706603"/>
    <w:pPr>
      <w:jc w:val="both"/>
    </w:pPr>
    <w:rPr>
      <w:sz w:val="24"/>
    </w:rPr>
  </w:style>
  <w:style w:type="paragraph" w:styleId="a3">
    <w:name w:val="Title"/>
    <w:basedOn w:val="a"/>
    <w:link w:val="a4"/>
    <w:qFormat/>
    <w:rsid w:val="00706603"/>
    <w:pPr>
      <w:ind w:right="141"/>
      <w:jc w:val="center"/>
    </w:pPr>
    <w:rPr>
      <w:b/>
      <w:sz w:val="40"/>
    </w:rPr>
  </w:style>
  <w:style w:type="table" w:styleId="a5">
    <w:name w:val="Table Grid"/>
    <w:basedOn w:val="a1"/>
    <w:rsid w:val="00706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066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Знак Знак Знак Знак Знак Знак Знак"/>
    <w:basedOn w:val="a"/>
    <w:rsid w:val="00706603"/>
    <w:rPr>
      <w:rFonts w:ascii="Verdana" w:hAnsi="Verdana" w:cs="Verdana"/>
      <w:sz w:val="24"/>
      <w:szCs w:val="24"/>
      <w:lang w:eastAsia="en-US"/>
    </w:rPr>
  </w:style>
  <w:style w:type="paragraph" w:styleId="a7">
    <w:name w:val="footer"/>
    <w:basedOn w:val="a"/>
    <w:rsid w:val="000D1AF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1">
    <w:name w:val="Знак Знак Знак Знак Знак Знак Знак Знак Знак Знак Знак Знак Знак Знак Знак1 Знак Знак Знак Знак"/>
    <w:basedOn w:val="a"/>
    <w:rsid w:val="00B8770E"/>
    <w:rPr>
      <w:rFonts w:ascii="Verdana" w:hAnsi="Verdana" w:cs="Verdana"/>
      <w:lang w:val="en-US" w:eastAsia="en-US"/>
    </w:rPr>
  </w:style>
  <w:style w:type="character" w:styleId="a8">
    <w:name w:val="Hyperlink"/>
    <w:basedOn w:val="a0"/>
    <w:rsid w:val="00B3657A"/>
    <w:rPr>
      <w:color w:val="0000FF"/>
      <w:u w:val="single"/>
    </w:rPr>
  </w:style>
  <w:style w:type="character" w:customStyle="1" w:styleId="a4">
    <w:name w:val="Заголовок Знак"/>
    <w:basedOn w:val="a0"/>
    <w:link w:val="a3"/>
    <w:locked/>
    <w:rsid w:val="006A3146"/>
    <w:rPr>
      <w:b/>
      <w:sz w:val="40"/>
    </w:rPr>
  </w:style>
  <w:style w:type="character" w:styleId="a9">
    <w:name w:val="Emphasis"/>
    <w:basedOn w:val="a0"/>
    <w:qFormat/>
    <w:rsid w:val="006A3146"/>
    <w:rPr>
      <w:i/>
      <w:iCs/>
    </w:rPr>
  </w:style>
  <w:style w:type="paragraph" w:styleId="aa">
    <w:name w:val="List Paragraph"/>
    <w:basedOn w:val="a"/>
    <w:uiPriority w:val="34"/>
    <w:qFormat/>
    <w:rsid w:val="00BE1A2A"/>
    <w:pPr>
      <w:ind w:left="720"/>
      <w:contextualSpacing/>
    </w:pPr>
  </w:style>
  <w:style w:type="paragraph" w:styleId="ab">
    <w:name w:val="Balloon Text"/>
    <w:basedOn w:val="a"/>
    <w:link w:val="ac"/>
    <w:rsid w:val="007355C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735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1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БЛАГОВЕЩЕНСКА АМУРСКОЙ ОБЛАСТИ</vt:lpstr>
    </vt:vector>
  </TitlesOfParts>
  <Company>КУИгБ</Company>
  <LinksUpToDate>false</LinksUpToDate>
  <CharactersWithSpaces>6444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БЛАГОВЕЩЕНСКА АМУРСКОЙ ОБЛАСТИ</dc:title>
  <dc:creator>arenda</dc:creator>
  <cp:lastModifiedBy>Булгакова Анастасия Ивановна</cp:lastModifiedBy>
  <cp:revision>7</cp:revision>
  <cp:lastPrinted>2021-05-20T08:26:00Z</cp:lastPrinted>
  <dcterms:created xsi:type="dcterms:W3CDTF">2021-05-17T07:37:00Z</dcterms:created>
  <dcterms:modified xsi:type="dcterms:W3CDTF">2021-05-20T08:27:00Z</dcterms:modified>
</cp:coreProperties>
</file>